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67" w:rsidRPr="009E38E8" w:rsidRDefault="000F5767" w:rsidP="008B3B68">
      <w:pPr>
        <w:rPr>
          <w:rFonts w:asciiTheme="minorHAnsi" w:hAnsiTheme="minorHAnsi"/>
          <w:sz w:val="40"/>
          <w:szCs w:val="40"/>
        </w:rPr>
      </w:pPr>
    </w:p>
    <w:p w:rsidR="00C86413" w:rsidRPr="009E38E8" w:rsidRDefault="00C86413" w:rsidP="00C86413">
      <w:pPr>
        <w:jc w:val="center"/>
        <w:rPr>
          <w:rFonts w:asciiTheme="minorHAnsi" w:hAnsiTheme="minorHAnsi"/>
          <w:sz w:val="48"/>
          <w:szCs w:val="48"/>
        </w:rPr>
      </w:pPr>
      <w:r w:rsidRPr="009E38E8">
        <w:rPr>
          <w:rFonts w:asciiTheme="minorHAnsi" w:hAnsiTheme="minorHAnsi"/>
          <w:sz w:val="48"/>
          <w:szCs w:val="48"/>
        </w:rPr>
        <w:t>INSTITUTO DE ALTOS ESTUDIOS NACIONALES</w:t>
      </w:r>
    </w:p>
    <w:p w:rsidR="00C86413" w:rsidRPr="009E38E8" w:rsidRDefault="00C86413" w:rsidP="00C86413">
      <w:pPr>
        <w:jc w:val="center"/>
        <w:rPr>
          <w:rFonts w:asciiTheme="minorHAnsi" w:hAnsiTheme="minorHAnsi"/>
          <w:sz w:val="40"/>
          <w:szCs w:val="40"/>
        </w:rPr>
      </w:pPr>
      <w:r w:rsidRPr="009E38E8">
        <w:rPr>
          <w:rFonts w:asciiTheme="minorHAnsi" w:hAnsiTheme="minorHAnsi"/>
          <w:sz w:val="48"/>
          <w:szCs w:val="48"/>
        </w:rPr>
        <w:t>IAEN</w:t>
      </w:r>
    </w:p>
    <w:p w:rsidR="00C86413" w:rsidRPr="009E38E8" w:rsidRDefault="00C86413" w:rsidP="00C86413">
      <w:pPr>
        <w:jc w:val="center"/>
        <w:rPr>
          <w:rFonts w:asciiTheme="minorHAnsi" w:hAnsiTheme="minorHAnsi"/>
          <w:sz w:val="40"/>
          <w:szCs w:val="40"/>
        </w:rPr>
      </w:pPr>
    </w:p>
    <w:p w:rsidR="00C86413" w:rsidRPr="009E38E8" w:rsidRDefault="00C86413" w:rsidP="00C86413">
      <w:pPr>
        <w:jc w:val="center"/>
        <w:rPr>
          <w:rFonts w:asciiTheme="minorHAnsi" w:hAnsiTheme="minorHAnsi"/>
          <w:sz w:val="36"/>
          <w:szCs w:val="36"/>
        </w:rPr>
      </w:pPr>
      <w:r w:rsidRPr="009E38E8">
        <w:rPr>
          <w:rFonts w:asciiTheme="minorHAnsi" w:hAnsiTheme="minorHAnsi"/>
          <w:sz w:val="36"/>
          <w:szCs w:val="36"/>
        </w:rPr>
        <w:t>DIPLOMADO DE GESTION Y EVALUACIÓN DE PROYECTOS</w:t>
      </w:r>
    </w:p>
    <w:p w:rsidR="00C86413" w:rsidRPr="009E38E8" w:rsidRDefault="00C86413" w:rsidP="00C86413">
      <w:pPr>
        <w:jc w:val="center"/>
        <w:rPr>
          <w:rFonts w:asciiTheme="minorHAnsi" w:hAnsiTheme="minorHAnsi"/>
          <w:sz w:val="40"/>
          <w:szCs w:val="40"/>
        </w:rPr>
      </w:pPr>
    </w:p>
    <w:p w:rsidR="00C86413" w:rsidRPr="009E38E8" w:rsidRDefault="00C86413" w:rsidP="00C86413">
      <w:pPr>
        <w:jc w:val="center"/>
        <w:rPr>
          <w:rFonts w:asciiTheme="minorHAnsi" w:hAnsiTheme="minorHAnsi"/>
          <w:sz w:val="36"/>
          <w:szCs w:val="36"/>
        </w:rPr>
      </w:pPr>
      <w:r w:rsidRPr="009E38E8">
        <w:rPr>
          <w:rFonts w:asciiTheme="minorHAnsi" w:hAnsiTheme="minorHAnsi"/>
          <w:sz w:val="36"/>
          <w:szCs w:val="36"/>
        </w:rPr>
        <w:t>MO</w:t>
      </w:r>
      <w:r w:rsidR="00982AAB" w:rsidRPr="009E38E8">
        <w:rPr>
          <w:rFonts w:asciiTheme="minorHAnsi" w:hAnsiTheme="minorHAnsi"/>
          <w:sz w:val="36"/>
          <w:szCs w:val="36"/>
        </w:rPr>
        <w:t>NOGRAFIA</w:t>
      </w:r>
    </w:p>
    <w:p w:rsidR="00705E4E" w:rsidRPr="009E38E8" w:rsidRDefault="00705E4E" w:rsidP="00982AAB">
      <w:pPr>
        <w:jc w:val="center"/>
        <w:rPr>
          <w:rFonts w:asciiTheme="minorHAnsi" w:hAnsiTheme="minorHAnsi"/>
          <w:b/>
          <w:sz w:val="28"/>
          <w:szCs w:val="28"/>
        </w:rPr>
      </w:pPr>
    </w:p>
    <w:p w:rsidR="00982AAB" w:rsidRPr="009E38E8" w:rsidRDefault="00973D53" w:rsidP="00982AAB">
      <w:pPr>
        <w:jc w:val="center"/>
        <w:rPr>
          <w:rFonts w:asciiTheme="minorHAnsi" w:hAnsiTheme="minorHAnsi"/>
          <w:b/>
          <w:sz w:val="28"/>
          <w:szCs w:val="28"/>
        </w:rPr>
      </w:pPr>
      <w:r w:rsidRPr="009E38E8">
        <w:rPr>
          <w:rFonts w:asciiTheme="minorHAnsi" w:hAnsiTheme="minorHAnsi"/>
          <w:b/>
          <w:sz w:val="28"/>
          <w:szCs w:val="28"/>
        </w:rPr>
        <w:t>PROGRAMA DE VIVIENDA APLICANDO EL BONO DE LA VIVIENDA, PARA FAMILIAS DE ESCASOS RECURSOS QUE VIVEN EN ZONAS URBANO MARGINALES DE LA CIUDAD DE IBARRA.SECTOR MIRADOR DEL OLIVO</w:t>
      </w:r>
    </w:p>
    <w:p w:rsidR="00FA1821" w:rsidRPr="009E38E8" w:rsidRDefault="00FA1821" w:rsidP="00705E4E">
      <w:pPr>
        <w:jc w:val="center"/>
        <w:rPr>
          <w:rFonts w:asciiTheme="minorHAnsi" w:hAnsiTheme="minorHAnsi"/>
          <w:b/>
          <w:sz w:val="40"/>
          <w:szCs w:val="40"/>
        </w:rPr>
      </w:pPr>
    </w:p>
    <w:p w:rsidR="00705E4E" w:rsidRPr="009E38E8" w:rsidRDefault="00705E4E" w:rsidP="00705E4E">
      <w:pPr>
        <w:jc w:val="center"/>
        <w:rPr>
          <w:rFonts w:asciiTheme="minorHAnsi" w:hAnsiTheme="minorHAnsi"/>
          <w:sz w:val="36"/>
          <w:szCs w:val="36"/>
        </w:rPr>
      </w:pPr>
      <w:r w:rsidRPr="009E38E8">
        <w:rPr>
          <w:rFonts w:asciiTheme="minorHAnsi" w:hAnsiTheme="minorHAnsi"/>
          <w:b/>
          <w:sz w:val="40"/>
          <w:szCs w:val="40"/>
        </w:rPr>
        <w:t>AUTOR: LUIS MARCELO ANDRADE GODOY</w:t>
      </w:r>
      <w:r w:rsidRPr="009E38E8">
        <w:rPr>
          <w:rFonts w:asciiTheme="minorHAnsi" w:hAnsiTheme="minorHAnsi"/>
          <w:sz w:val="36"/>
          <w:szCs w:val="36"/>
        </w:rPr>
        <w:t>.</w:t>
      </w:r>
    </w:p>
    <w:p w:rsidR="00705E4E" w:rsidRPr="009E38E8" w:rsidRDefault="00705E4E" w:rsidP="007A4A2B">
      <w:pPr>
        <w:jc w:val="center"/>
        <w:rPr>
          <w:rFonts w:asciiTheme="minorHAnsi" w:hAnsiTheme="minorHAnsi"/>
          <w:b/>
          <w:i/>
          <w:sz w:val="40"/>
          <w:szCs w:val="40"/>
        </w:rPr>
      </w:pPr>
    </w:p>
    <w:p w:rsidR="00C86413" w:rsidRPr="009E38E8" w:rsidRDefault="00705E4E" w:rsidP="007A4A2B">
      <w:pPr>
        <w:jc w:val="center"/>
        <w:rPr>
          <w:rFonts w:asciiTheme="minorHAnsi" w:hAnsiTheme="minorHAnsi"/>
          <w:b/>
          <w:i/>
          <w:sz w:val="40"/>
          <w:szCs w:val="40"/>
        </w:rPr>
      </w:pPr>
      <w:r w:rsidRPr="009E38E8">
        <w:rPr>
          <w:rFonts w:asciiTheme="minorHAnsi" w:hAnsiTheme="minorHAnsi"/>
          <w:b/>
          <w:i/>
          <w:sz w:val="40"/>
          <w:szCs w:val="40"/>
        </w:rPr>
        <w:t>COORDINADORA:</w:t>
      </w:r>
      <w:r w:rsidR="007A4A2B" w:rsidRPr="009E38E8">
        <w:rPr>
          <w:rFonts w:asciiTheme="minorHAnsi" w:hAnsiTheme="minorHAnsi"/>
          <w:b/>
          <w:i/>
          <w:sz w:val="40"/>
          <w:szCs w:val="40"/>
        </w:rPr>
        <w:t xml:space="preserve"> E</w:t>
      </w:r>
      <w:r w:rsidRPr="009E38E8">
        <w:rPr>
          <w:rFonts w:asciiTheme="minorHAnsi" w:hAnsiTheme="minorHAnsi"/>
          <w:b/>
          <w:i/>
          <w:sz w:val="40"/>
          <w:szCs w:val="40"/>
        </w:rPr>
        <w:t>c</w:t>
      </w:r>
      <w:r w:rsidR="007A4A2B" w:rsidRPr="009E38E8">
        <w:rPr>
          <w:rFonts w:asciiTheme="minorHAnsi" w:hAnsiTheme="minorHAnsi"/>
          <w:b/>
          <w:i/>
          <w:sz w:val="40"/>
          <w:szCs w:val="40"/>
        </w:rPr>
        <w:t>. L</w:t>
      </w:r>
      <w:r w:rsidRPr="009E38E8">
        <w:rPr>
          <w:rFonts w:asciiTheme="minorHAnsi" w:hAnsiTheme="minorHAnsi"/>
          <w:b/>
          <w:i/>
          <w:sz w:val="40"/>
          <w:szCs w:val="40"/>
        </w:rPr>
        <w:t>UCIA LARCO</w:t>
      </w:r>
    </w:p>
    <w:p w:rsidR="00FA1821" w:rsidRPr="009E38E8" w:rsidRDefault="00FA1821" w:rsidP="000F5767">
      <w:pPr>
        <w:jc w:val="right"/>
        <w:rPr>
          <w:rFonts w:asciiTheme="minorHAnsi" w:hAnsiTheme="minorHAnsi"/>
          <w:sz w:val="36"/>
          <w:szCs w:val="36"/>
        </w:rPr>
      </w:pPr>
    </w:p>
    <w:p w:rsidR="00C86413" w:rsidRDefault="007F5994" w:rsidP="00DF5CDA">
      <w:pPr>
        <w:jc w:val="center"/>
        <w:rPr>
          <w:rFonts w:asciiTheme="minorHAnsi" w:hAnsiTheme="minorHAnsi"/>
          <w:sz w:val="28"/>
          <w:szCs w:val="28"/>
        </w:rPr>
      </w:pPr>
      <w:r>
        <w:rPr>
          <w:rFonts w:asciiTheme="minorHAnsi" w:hAnsiTheme="minorHAnsi"/>
          <w:noProof/>
          <w:sz w:val="28"/>
          <w:szCs w:val="28"/>
          <w:lang w:val="es-ES" w:eastAsia="es-ES"/>
        </w:rPr>
        <w:pict>
          <v:rect id="_x0000_s1028" style="position:absolute;left:0;text-align:left;margin-left:423.45pt;margin-top:44.9pt;width:33pt;height:24pt;z-index:251659264" stroked="f">
            <v:textbox>
              <w:txbxContent>
                <w:p w:rsidR="00E275B8" w:rsidRDefault="00E275B8"/>
              </w:txbxContent>
            </v:textbox>
          </v:rect>
        </w:pict>
      </w:r>
      <w:r w:rsidR="00FA1821" w:rsidRPr="009E38E8">
        <w:rPr>
          <w:rFonts w:asciiTheme="minorHAnsi" w:hAnsiTheme="minorHAnsi"/>
          <w:sz w:val="28"/>
          <w:szCs w:val="28"/>
        </w:rPr>
        <w:t>I</w:t>
      </w:r>
      <w:r w:rsidR="00705E4E" w:rsidRPr="009E38E8">
        <w:rPr>
          <w:rFonts w:asciiTheme="minorHAnsi" w:hAnsiTheme="minorHAnsi"/>
          <w:sz w:val="28"/>
          <w:szCs w:val="28"/>
        </w:rPr>
        <w:t xml:space="preserve">BARRA - JULIO </w:t>
      </w:r>
      <w:r w:rsidR="00FA1821" w:rsidRPr="009E38E8">
        <w:rPr>
          <w:rFonts w:asciiTheme="minorHAnsi" w:hAnsiTheme="minorHAnsi"/>
          <w:sz w:val="28"/>
          <w:szCs w:val="28"/>
        </w:rPr>
        <w:t xml:space="preserve"> </w:t>
      </w:r>
      <w:r w:rsidR="00705E4E" w:rsidRPr="009E38E8">
        <w:rPr>
          <w:rFonts w:asciiTheme="minorHAnsi" w:hAnsiTheme="minorHAnsi"/>
          <w:sz w:val="28"/>
          <w:szCs w:val="28"/>
        </w:rPr>
        <w:t>2010</w:t>
      </w:r>
    </w:p>
    <w:p w:rsidR="00FA1A85" w:rsidRDefault="00FA1A85" w:rsidP="00DF5CDA">
      <w:pPr>
        <w:jc w:val="center"/>
        <w:rPr>
          <w:rFonts w:asciiTheme="minorHAnsi" w:hAnsiTheme="minorHAnsi"/>
          <w:sz w:val="28"/>
          <w:szCs w:val="28"/>
        </w:rPr>
      </w:pPr>
    </w:p>
    <w:p w:rsidR="008B3B68" w:rsidRPr="009E38E8" w:rsidRDefault="007F5994" w:rsidP="00DF5CDA">
      <w:pPr>
        <w:jc w:val="center"/>
        <w:rPr>
          <w:rFonts w:asciiTheme="minorHAnsi" w:hAnsiTheme="minorHAnsi"/>
          <w:sz w:val="28"/>
          <w:szCs w:val="28"/>
        </w:rPr>
      </w:pPr>
      <w:r>
        <w:rPr>
          <w:rFonts w:asciiTheme="minorHAnsi" w:hAnsiTheme="minorHAnsi"/>
          <w:noProof/>
          <w:sz w:val="28"/>
          <w:szCs w:val="28"/>
          <w:lang w:val="es-ES" w:eastAsia="es-ES"/>
        </w:rPr>
        <w:pict>
          <v:rect id="_x0000_s1029" style="position:absolute;left:0;text-align:left;margin-left:333.45pt;margin-top:21.75pt;width:147pt;height:41.25pt;z-index:251660288" stroked="f"/>
        </w:pict>
      </w:r>
    </w:p>
    <w:p w:rsidR="00876353" w:rsidRDefault="0087635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876353" w:rsidRDefault="00876353" w:rsidP="00D009E7">
      <w:pPr>
        <w:jc w:val="center"/>
        <w:rPr>
          <w:rFonts w:ascii="Britannic Bold" w:hAnsi="Britannic Bold"/>
          <w:b/>
          <w:sz w:val="28"/>
          <w:szCs w:val="28"/>
        </w:rPr>
      </w:pPr>
    </w:p>
    <w:p w:rsidR="00876353" w:rsidRDefault="00876353" w:rsidP="00D009E7">
      <w:pPr>
        <w:jc w:val="center"/>
        <w:rPr>
          <w:rFonts w:ascii="Britannic Bold" w:hAnsi="Britannic Bold"/>
          <w:b/>
          <w:sz w:val="28"/>
          <w:szCs w:val="28"/>
        </w:rPr>
      </w:pPr>
    </w:p>
    <w:p w:rsidR="00876353" w:rsidRDefault="00876353" w:rsidP="00D009E7">
      <w:pPr>
        <w:jc w:val="center"/>
        <w:rPr>
          <w:rFonts w:ascii="Britannic Bold" w:hAnsi="Britannic Bold"/>
          <w:b/>
          <w:sz w:val="28"/>
          <w:szCs w:val="28"/>
        </w:rPr>
      </w:pPr>
      <w:r w:rsidRPr="00876353">
        <w:rPr>
          <w:rFonts w:ascii="Britannic Bold" w:hAnsi="Britannic Bold"/>
          <w:b/>
          <w:sz w:val="28"/>
          <w:szCs w:val="28"/>
        </w:rPr>
        <w:t>DEDICATORIA</w:t>
      </w:r>
    </w:p>
    <w:p w:rsidR="00876353" w:rsidRDefault="00876353" w:rsidP="00D009E7">
      <w:pPr>
        <w:jc w:val="center"/>
        <w:rPr>
          <w:rFonts w:ascii="Britannic Bold" w:hAnsi="Britannic Bold"/>
          <w:b/>
          <w:sz w:val="28"/>
          <w:szCs w:val="28"/>
        </w:rPr>
      </w:pPr>
    </w:p>
    <w:p w:rsidR="00876353" w:rsidRDefault="00876353" w:rsidP="00D009E7">
      <w:pPr>
        <w:jc w:val="center"/>
        <w:rPr>
          <w:rFonts w:ascii="Britannic Bold" w:hAnsi="Britannic Bold"/>
          <w:b/>
          <w:sz w:val="28"/>
          <w:szCs w:val="28"/>
        </w:rPr>
      </w:pPr>
    </w:p>
    <w:p w:rsidR="00876353" w:rsidRPr="00876353" w:rsidRDefault="00876353" w:rsidP="00D009E7">
      <w:pPr>
        <w:jc w:val="center"/>
        <w:rPr>
          <w:rFonts w:ascii="Britannic Bold" w:hAnsi="Britannic Bold"/>
          <w:b/>
          <w:sz w:val="28"/>
          <w:szCs w:val="28"/>
        </w:rPr>
      </w:pPr>
    </w:p>
    <w:p w:rsidR="00876353" w:rsidRPr="00876353" w:rsidRDefault="00876353" w:rsidP="00876353">
      <w:pPr>
        <w:jc w:val="both"/>
        <w:rPr>
          <w:rFonts w:ascii="Britannic Bold" w:hAnsi="Britannic Bold"/>
          <w:sz w:val="28"/>
          <w:szCs w:val="28"/>
        </w:rPr>
      </w:pPr>
      <w:r w:rsidRPr="00876353">
        <w:rPr>
          <w:rFonts w:ascii="Britannic Bold" w:hAnsi="Britannic Bold"/>
          <w:sz w:val="28"/>
          <w:szCs w:val="28"/>
        </w:rPr>
        <w:t xml:space="preserve">A mi familia como muestra de su sacrificio, comprensión y apoyo. </w:t>
      </w:r>
    </w:p>
    <w:p w:rsidR="00876353" w:rsidRPr="00876353" w:rsidRDefault="00876353" w:rsidP="00876353">
      <w:pPr>
        <w:jc w:val="both"/>
        <w:rPr>
          <w:rFonts w:ascii="Britannic Bold" w:hAnsi="Britannic Bold"/>
          <w:sz w:val="28"/>
          <w:szCs w:val="28"/>
        </w:rPr>
      </w:pPr>
    </w:p>
    <w:p w:rsidR="00876353" w:rsidRDefault="00876353" w:rsidP="00876353">
      <w:pPr>
        <w:jc w:val="both"/>
        <w:rPr>
          <w:rFonts w:ascii="Britannic Bold" w:hAnsi="Britannic Bold"/>
          <w:sz w:val="28"/>
          <w:szCs w:val="28"/>
        </w:rPr>
      </w:pPr>
      <w:r w:rsidRPr="00876353">
        <w:rPr>
          <w:rFonts w:ascii="Britannic Bold" w:hAnsi="Britannic Bold"/>
          <w:sz w:val="28"/>
          <w:szCs w:val="28"/>
        </w:rPr>
        <w:t xml:space="preserve">Principalmente a </w:t>
      </w:r>
      <w:r w:rsidR="00E97A11">
        <w:rPr>
          <w:rFonts w:ascii="Britannic Bold" w:hAnsi="Britannic Bold"/>
          <w:sz w:val="28"/>
          <w:szCs w:val="28"/>
        </w:rPr>
        <w:t>Mercedes mi madre,</w:t>
      </w:r>
      <w:r w:rsidR="00C262BF">
        <w:rPr>
          <w:rFonts w:ascii="Britannic Bold" w:hAnsi="Britannic Bold"/>
          <w:sz w:val="28"/>
          <w:szCs w:val="28"/>
        </w:rPr>
        <w:t xml:space="preserve"> </w:t>
      </w:r>
      <w:r w:rsidRPr="00876353">
        <w:rPr>
          <w:rFonts w:ascii="Britannic Bold" w:hAnsi="Britannic Bold"/>
          <w:sz w:val="28"/>
          <w:szCs w:val="28"/>
        </w:rPr>
        <w:t>mi esposa Betty y mis hijos Marssela y José Luis</w:t>
      </w:r>
      <w:r>
        <w:rPr>
          <w:rFonts w:ascii="Britannic Bold" w:hAnsi="Britannic Bold"/>
          <w:sz w:val="28"/>
          <w:szCs w:val="28"/>
        </w:rPr>
        <w:t>.</w:t>
      </w:r>
    </w:p>
    <w:p w:rsidR="00EF0E42" w:rsidRDefault="00EF0E42" w:rsidP="00876353">
      <w:pPr>
        <w:jc w:val="both"/>
        <w:rPr>
          <w:rFonts w:ascii="Britannic Bold" w:hAnsi="Britannic Bold"/>
          <w:sz w:val="28"/>
          <w:szCs w:val="28"/>
        </w:rPr>
      </w:pPr>
    </w:p>
    <w:p w:rsidR="00EF0E42" w:rsidRPr="00876353" w:rsidRDefault="00EF0E42" w:rsidP="00EF0E42">
      <w:pPr>
        <w:jc w:val="right"/>
        <w:rPr>
          <w:rFonts w:ascii="Britannic Bold" w:hAnsi="Britannic Bold"/>
          <w:sz w:val="28"/>
          <w:szCs w:val="28"/>
        </w:rPr>
      </w:pPr>
      <w:r>
        <w:rPr>
          <w:rFonts w:ascii="Britannic Bold" w:hAnsi="Britannic Bold"/>
          <w:sz w:val="28"/>
          <w:szCs w:val="28"/>
        </w:rPr>
        <w:t>Marcelo</w:t>
      </w:r>
    </w:p>
    <w:p w:rsidR="00876353" w:rsidRDefault="0087635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876353" w:rsidRDefault="00EF0E42" w:rsidP="00D009E7">
      <w:pPr>
        <w:jc w:val="center"/>
        <w:rPr>
          <w:rFonts w:ascii="Britannic Bold" w:hAnsi="Britannic Bold"/>
          <w:b/>
          <w:sz w:val="28"/>
          <w:szCs w:val="28"/>
        </w:rPr>
      </w:pPr>
      <w:r w:rsidRPr="00EF0E42">
        <w:rPr>
          <w:rFonts w:ascii="Britannic Bold" w:hAnsi="Britannic Bold"/>
          <w:b/>
          <w:sz w:val="28"/>
          <w:szCs w:val="28"/>
        </w:rPr>
        <w:t>AGRADECIMIENTO</w:t>
      </w:r>
    </w:p>
    <w:p w:rsidR="00F32D68" w:rsidRDefault="00F32D68" w:rsidP="00D009E7">
      <w:pPr>
        <w:jc w:val="center"/>
        <w:rPr>
          <w:rFonts w:ascii="Britannic Bold" w:hAnsi="Britannic Bold"/>
          <w:sz w:val="24"/>
          <w:szCs w:val="24"/>
        </w:rPr>
      </w:pPr>
    </w:p>
    <w:p w:rsidR="00EF0E42" w:rsidRPr="00F85176" w:rsidRDefault="00EF0E42" w:rsidP="00F32D68">
      <w:pPr>
        <w:jc w:val="both"/>
        <w:rPr>
          <w:rFonts w:ascii="Britannic Bold" w:hAnsi="Britannic Bold"/>
          <w:sz w:val="24"/>
          <w:szCs w:val="24"/>
        </w:rPr>
      </w:pPr>
      <w:r w:rsidRPr="00F85176">
        <w:rPr>
          <w:rFonts w:ascii="Britannic Bold" w:hAnsi="Britannic Bold"/>
          <w:sz w:val="24"/>
          <w:szCs w:val="24"/>
        </w:rPr>
        <w:t xml:space="preserve">A las instituciones </w:t>
      </w:r>
      <w:r w:rsidR="00F85176" w:rsidRPr="00F85176">
        <w:rPr>
          <w:rFonts w:ascii="Britannic Bold" w:hAnsi="Britannic Bold"/>
          <w:sz w:val="24"/>
          <w:szCs w:val="24"/>
        </w:rPr>
        <w:t>Instituto de Altos Estudios Nacionales-</w:t>
      </w:r>
      <w:r w:rsidRPr="00F85176">
        <w:rPr>
          <w:rFonts w:ascii="Britannic Bold" w:hAnsi="Britannic Bold"/>
          <w:sz w:val="24"/>
          <w:szCs w:val="24"/>
        </w:rPr>
        <w:t xml:space="preserve">IAEN y la </w:t>
      </w:r>
      <w:r w:rsidR="00F85176" w:rsidRPr="00F85176">
        <w:rPr>
          <w:rFonts w:ascii="Britannic Bold" w:hAnsi="Britannic Bold"/>
          <w:sz w:val="24"/>
          <w:szCs w:val="24"/>
        </w:rPr>
        <w:t>Universidad Técnica del Norte-</w:t>
      </w:r>
      <w:r w:rsidRPr="00F85176">
        <w:rPr>
          <w:rFonts w:ascii="Britannic Bold" w:hAnsi="Britannic Bold"/>
          <w:sz w:val="24"/>
          <w:szCs w:val="24"/>
        </w:rPr>
        <w:t>UTN que se esfuerzan por educar y brindar sus conocimientos a quienes deseemos aprender y queremos aprove</w:t>
      </w:r>
      <w:r w:rsidR="00F32D68">
        <w:rPr>
          <w:rFonts w:ascii="Britannic Bold" w:hAnsi="Britannic Bold"/>
          <w:sz w:val="24"/>
          <w:szCs w:val="24"/>
        </w:rPr>
        <w:t xml:space="preserve">char los mismos, para ser parte </w:t>
      </w:r>
      <w:r w:rsidRPr="00F85176">
        <w:rPr>
          <w:rFonts w:ascii="Britannic Bold" w:hAnsi="Britannic Bold"/>
          <w:sz w:val="24"/>
          <w:szCs w:val="24"/>
        </w:rPr>
        <w:t>del desarrollo humano y progreso de nuestra patria.</w:t>
      </w:r>
    </w:p>
    <w:p w:rsidR="00F32D68" w:rsidRDefault="00F32D68" w:rsidP="00F32D68">
      <w:pPr>
        <w:jc w:val="both"/>
        <w:rPr>
          <w:rFonts w:ascii="Britannic Bold" w:hAnsi="Britannic Bold"/>
          <w:sz w:val="24"/>
          <w:szCs w:val="24"/>
        </w:rPr>
      </w:pPr>
    </w:p>
    <w:p w:rsidR="00EF0E42" w:rsidRPr="00F85176" w:rsidRDefault="00EF0E42" w:rsidP="00F32D68">
      <w:pPr>
        <w:jc w:val="both"/>
        <w:rPr>
          <w:rFonts w:ascii="Britannic Bold" w:hAnsi="Britannic Bold"/>
          <w:sz w:val="24"/>
          <w:szCs w:val="24"/>
        </w:rPr>
      </w:pPr>
      <w:r w:rsidRPr="00F85176">
        <w:rPr>
          <w:rFonts w:ascii="Britannic Bold" w:hAnsi="Britannic Bold"/>
          <w:sz w:val="24"/>
          <w:szCs w:val="24"/>
        </w:rPr>
        <w:t>A todos y cada uno de los profesores fuente inagotable de ciencia y virtud que además de su conocimiento nos transmitieron su experiencia y sabiduría en las clases durante el tiempo del Diplomado</w:t>
      </w:r>
      <w:r w:rsidR="006947A7">
        <w:rPr>
          <w:rFonts w:ascii="Britannic Bold" w:hAnsi="Britannic Bold"/>
          <w:sz w:val="24"/>
          <w:szCs w:val="24"/>
        </w:rPr>
        <w:t>.</w:t>
      </w:r>
    </w:p>
    <w:p w:rsidR="00F32D68" w:rsidRDefault="00F32D68" w:rsidP="00F32D68">
      <w:pPr>
        <w:jc w:val="both"/>
        <w:rPr>
          <w:rFonts w:ascii="Britannic Bold" w:hAnsi="Britannic Bold"/>
          <w:sz w:val="24"/>
          <w:szCs w:val="24"/>
        </w:rPr>
      </w:pPr>
    </w:p>
    <w:p w:rsidR="00EF0E42" w:rsidRPr="00F85176" w:rsidRDefault="00EF0E42" w:rsidP="00F32D68">
      <w:pPr>
        <w:jc w:val="both"/>
        <w:rPr>
          <w:rFonts w:ascii="Britannic Bold" w:hAnsi="Britannic Bold"/>
          <w:sz w:val="24"/>
          <w:szCs w:val="24"/>
        </w:rPr>
      </w:pPr>
      <w:r w:rsidRPr="00F85176">
        <w:rPr>
          <w:rFonts w:ascii="Britannic Bold" w:hAnsi="Britannic Bold"/>
          <w:sz w:val="24"/>
          <w:szCs w:val="24"/>
        </w:rPr>
        <w:t>Uno especial a Lucia Larco,</w:t>
      </w:r>
      <w:r w:rsidR="00F85176">
        <w:rPr>
          <w:rFonts w:ascii="Britannic Bold" w:hAnsi="Britannic Bold"/>
          <w:sz w:val="24"/>
          <w:szCs w:val="24"/>
        </w:rPr>
        <w:t xml:space="preserve"> </w:t>
      </w:r>
      <w:r w:rsidRPr="00F85176">
        <w:rPr>
          <w:rFonts w:ascii="Britannic Bold" w:hAnsi="Britannic Bold"/>
          <w:sz w:val="24"/>
          <w:szCs w:val="24"/>
        </w:rPr>
        <w:t>coordinadora</w:t>
      </w:r>
      <w:r w:rsidR="00F85176" w:rsidRPr="00F85176">
        <w:rPr>
          <w:rFonts w:ascii="Britannic Bold" w:hAnsi="Britannic Bold"/>
          <w:sz w:val="24"/>
          <w:szCs w:val="24"/>
        </w:rPr>
        <w:t xml:space="preserve"> del IAEN y René Izurieta,</w:t>
      </w:r>
      <w:r w:rsidR="00F85176">
        <w:rPr>
          <w:rFonts w:ascii="Britannic Bold" w:hAnsi="Britannic Bold"/>
          <w:sz w:val="24"/>
          <w:szCs w:val="24"/>
        </w:rPr>
        <w:t xml:space="preserve"> </w:t>
      </w:r>
      <w:r w:rsidR="00F85176" w:rsidRPr="00F85176">
        <w:rPr>
          <w:rFonts w:ascii="Britannic Bold" w:hAnsi="Britannic Bold"/>
          <w:sz w:val="24"/>
          <w:szCs w:val="24"/>
        </w:rPr>
        <w:t>coordinador en la UTN.</w:t>
      </w:r>
    </w:p>
    <w:p w:rsidR="00F32D68" w:rsidRDefault="00F32D68" w:rsidP="00F32D68">
      <w:pPr>
        <w:jc w:val="both"/>
        <w:rPr>
          <w:rFonts w:ascii="Britannic Bold" w:hAnsi="Britannic Bold"/>
          <w:sz w:val="28"/>
          <w:szCs w:val="28"/>
        </w:rPr>
      </w:pPr>
    </w:p>
    <w:p w:rsidR="00EF0E42" w:rsidRPr="00F32D68" w:rsidRDefault="00F32D68" w:rsidP="00F32D68">
      <w:pPr>
        <w:jc w:val="both"/>
        <w:rPr>
          <w:rFonts w:ascii="Britannic Bold" w:hAnsi="Britannic Bold"/>
          <w:sz w:val="28"/>
          <w:szCs w:val="28"/>
        </w:rPr>
      </w:pPr>
      <w:r w:rsidRPr="00F32D68">
        <w:rPr>
          <w:rFonts w:ascii="Britannic Bold" w:hAnsi="Britannic Bold"/>
          <w:sz w:val="28"/>
          <w:szCs w:val="28"/>
        </w:rPr>
        <w:t xml:space="preserve">A </w:t>
      </w:r>
      <w:r w:rsidR="006947A7">
        <w:rPr>
          <w:rFonts w:ascii="Britannic Bold" w:hAnsi="Britannic Bold"/>
          <w:sz w:val="28"/>
          <w:szCs w:val="28"/>
        </w:rPr>
        <w:t xml:space="preserve">Dios por darme la vida </w:t>
      </w:r>
      <w:r w:rsidR="00107247">
        <w:rPr>
          <w:rFonts w:ascii="Britannic Bold" w:hAnsi="Britannic Bold"/>
          <w:sz w:val="28"/>
          <w:szCs w:val="28"/>
        </w:rPr>
        <w:t>,</w:t>
      </w:r>
      <w:r w:rsidR="006947A7">
        <w:rPr>
          <w:rFonts w:ascii="Britannic Bold" w:hAnsi="Britannic Bold"/>
          <w:sz w:val="28"/>
          <w:szCs w:val="28"/>
        </w:rPr>
        <w:t xml:space="preserve"> salud y</w:t>
      </w:r>
      <w:r w:rsidR="004A3395">
        <w:rPr>
          <w:rFonts w:ascii="Britannic Bold" w:hAnsi="Britannic Bold"/>
          <w:sz w:val="28"/>
          <w:szCs w:val="28"/>
        </w:rPr>
        <w:t xml:space="preserve"> la oportunidad de conocer</w:t>
      </w:r>
      <w:r w:rsidR="006947A7">
        <w:rPr>
          <w:rFonts w:ascii="Britannic Bold" w:hAnsi="Britannic Bold"/>
          <w:sz w:val="28"/>
          <w:szCs w:val="28"/>
        </w:rPr>
        <w:t xml:space="preserve"> a </w:t>
      </w:r>
      <w:r w:rsidRPr="00F32D68">
        <w:rPr>
          <w:rFonts w:ascii="Britannic Bold" w:hAnsi="Britannic Bold"/>
          <w:sz w:val="28"/>
          <w:szCs w:val="28"/>
        </w:rPr>
        <w:t>mis compañeros de clase que me brindaron su amistad</w:t>
      </w:r>
      <w:r w:rsidR="006947A7">
        <w:rPr>
          <w:rFonts w:ascii="Britannic Bold" w:hAnsi="Britannic Bold"/>
          <w:sz w:val="28"/>
          <w:szCs w:val="28"/>
        </w:rPr>
        <w:t>.</w:t>
      </w:r>
    </w:p>
    <w:p w:rsidR="00876353" w:rsidRDefault="0087635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591F33" w:rsidRDefault="00591F3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876353" w:rsidRDefault="00876353" w:rsidP="00D009E7">
      <w:pPr>
        <w:jc w:val="center"/>
        <w:rPr>
          <w:rFonts w:asciiTheme="minorHAnsi" w:hAnsiTheme="minorHAnsi"/>
          <w:b/>
          <w:sz w:val="28"/>
          <w:szCs w:val="28"/>
        </w:rPr>
      </w:pPr>
    </w:p>
    <w:p w:rsidR="00250DD5" w:rsidRDefault="000A00EE" w:rsidP="00D009E7">
      <w:pPr>
        <w:pStyle w:val="Prrafodelista"/>
        <w:numPr>
          <w:ilvl w:val="0"/>
          <w:numId w:val="8"/>
        </w:numPr>
        <w:spacing w:line="360" w:lineRule="auto"/>
        <w:jc w:val="both"/>
        <w:rPr>
          <w:rFonts w:asciiTheme="minorHAnsi" w:hAnsiTheme="minorHAnsi"/>
          <w:b/>
          <w:sz w:val="28"/>
          <w:szCs w:val="28"/>
        </w:rPr>
      </w:pPr>
      <w:r w:rsidRPr="009E38E8">
        <w:rPr>
          <w:rFonts w:asciiTheme="minorHAnsi" w:hAnsiTheme="minorHAnsi"/>
          <w:b/>
          <w:sz w:val="28"/>
          <w:szCs w:val="28"/>
        </w:rPr>
        <w:lastRenderedPageBreak/>
        <w:t>RESUMEN EJECUTIVO</w:t>
      </w:r>
    </w:p>
    <w:p w:rsidR="009D351A" w:rsidRPr="009E38E8" w:rsidRDefault="009D351A" w:rsidP="009D351A">
      <w:pPr>
        <w:pStyle w:val="Prrafodelista"/>
        <w:spacing w:line="360" w:lineRule="auto"/>
        <w:ind w:left="360"/>
        <w:jc w:val="both"/>
        <w:rPr>
          <w:rFonts w:asciiTheme="minorHAnsi" w:hAnsiTheme="minorHAnsi"/>
          <w:b/>
          <w:sz w:val="28"/>
          <w:szCs w:val="28"/>
        </w:rPr>
      </w:pPr>
    </w:p>
    <w:p w:rsidR="00D72096" w:rsidRPr="009E38E8" w:rsidRDefault="00DC79CA" w:rsidP="00D009E7">
      <w:pPr>
        <w:spacing w:line="360" w:lineRule="auto"/>
        <w:jc w:val="both"/>
        <w:rPr>
          <w:rFonts w:asciiTheme="minorHAnsi" w:hAnsiTheme="minorHAnsi"/>
          <w:sz w:val="24"/>
          <w:szCs w:val="24"/>
        </w:rPr>
      </w:pPr>
      <w:r w:rsidRPr="009E38E8">
        <w:rPr>
          <w:rFonts w:asciiTheme="minorHAnsi" w:hAnsiTheme="minorHAnsi"/>
          <w:sz w:val="24"/>
          <w:szCs w:val="24"/>
        </w:rPr>
        <w:t xml:space="preserve"> </w:t>
      </w:r>
      <w:r w:rsidR="00A841D7" w:rsidRPr="009E38E8">
        <w:rPr>
          <w:rFonts w:asciiTheme="minorHAnsi" w:hAnsiTheme="minorHAnsi"/>
          <w:sz w:val="24"/>
          <w:szCs w:val="24"/>
        </w:rPr>
        <w:t xml:space="preserve">Siendo la Vivienda un bien de primera necesidad para el desarrollo de las </w:t>
      </w:r>
      <w:r w:rsidR="00DF6624" w:rsidRPr="009E38E8">
        <w:rPr>
          <w:rFonts w:asciiTheme="minorHAnsi" w:hAnsiTheme="minorHAnsi"/>
          <w:sz w:val="24"/>
          <w:szCs w:val="24"/>
        </w:rPr>
        <w:t>familias, porque</w:t>
      </w:r>
      <w:r w:rsidR="00A841D7" w:rsidRPr="009E38E8">
        <w:rPr>
          <w:rFonts w:asciiTheme="minorHAnsi" w:hAnsiTheme="minorHAnsi"/>
          <w:sz w:val="24"/>
          <w:szCs w:val="24"/>
        </w:rPr>
        <w:t xml:space="preserve"> es donde se cobijan y desarrollan los </w:t>
      </w:r>
      <w:r w:rsidR="00DF6624" w:rsidRPr="009E38E8">
        <w:rPr>
          <w:rFonts w:asciiTheme="minorHAnsi" w:hAnsiTheme="minorHAnsi"/>
          <w:sz w:val="24"/>
          <w:szCs w:val="24"/>
        </w:rPr>
        <w:t>hogares, en</w:t>
      </w:r>
      <w:r w:rsidR="00A841D7" w:rsidRPr="009E38E8">
        <w:rPr>
          <w:rFonts w:asciiTheme="minorHAnsi" w:hAnsiTheme="minorHAnsi"/>
          <w:sz w:val="24"/>
          <w:szCs w:val="24"/>
        </w:rPr>
        <w:t xml:space="preserve"> nuestro país es un  derecho garantizado y  amparado por la Constitución </w:t>
      </w:r>
      <w:r w:rsidR="00DF6624" w:rsidRPr="009E38E8">
        <w:rPr>
          <w:rFonts w:asciiTheme="minorHAnsi" w:hAnsiTheme="minorHAnsi"/>
          <w:sz w:val="24"/>
          <w:szCs w:val="24"/>
        </w:rPr>
        <w:t>Política</w:t>
      </w:r>
      <w:r w:rsidR="00A841D7" w:rsidRPr="009E38E8">
        <w:rPr>
          <w:rFonts w:asciiTheme="minorHAnsi" w:hAnsiTheme="minorHAnsi"/>
          <w:sz w:val="24"/>
          <w:szCs w:val="24"/>
        </w:rPr>
        <w:t xml:space="preserve"> del </w:t>
      </w:r>
      <w:r w:rsidR="00DF6624" w:rsidRPr="009E38E8">
        <w:rPr>
          <w:rFonts w:asciiTheme="minorHAnsi" w:hAnsiTheme="minorHAnsi"/>
          <w:sz w:val="24"/>
          <w:szCs w:val="24"/>
        </w:rPr>
        <w:t>Estado</w:t>
      </w:r>
      <w:r w:rsidR="000D152C" w:rsidRPr="009E38E8">
        <w:rPr>
          <w:rFonts w:asciiTheme="minorHAnsi" w:hAnsiTheme="minorHAnsi"/>
          <w:sz w:val="24"/>
          <w:szCs w:val="24"/>
        </w:rPr>
        <w:t>,</w:t>
      </w:r>
      <w:r w:rsidR="0091556E" w:rsidRPr="009E38E8">
        <w:rPr>
          <w:rFonts w:asciiTheme="minorHAnsi" w:hAnsiTheme="minorHAnsi"/>
          <w:sz w:val="24"/>
          <w:szCs w:val="24"/>
        </w:rPr>
        <w:t xml:space="preserve"> </w:t>
      </w:r>
      <w:r w:rsidR="000D152C" w:rsidRPr="009E38E8">
        <w:rPr>
          <w:rFonts w:asciiTheme="minorHAnsi" w:hAnsiTheme="minorHAnsi"/>
          <w:sz w:val="24"/>
          <w:szCs w:val="24"/>
        </w:rPr>
        <w:t>sección sexta artículos 30 y 31</w:t>
      </w:r>
      <w:r w:rsidR="00DF6624" w:rsidRPr="009E38E8">
        <w:rPr>
          <w:rFonts w:asciiTheme="minorHAnsi" w:hAnsiTheme="minorHAnsi"/>
          <w:sz w:val="24"/>
          <w:szCs w:val="24"/>
        </w:rPr>
        <w:t>. Al</w:t>
      </w:r>
      <w:r w:rsidR="00A841D7" w:rsidRPr="009E38E8">
        <w:rPr>
          <w:rFonts w:asciiTheme="minorHAnsi" w:hAnsiTheme="minorHAnsi"/>
          <w:sz w:val="24"/>
          <w:szCs w:val="24"/>
        </w:rPr>
        <w:t xml:space="preserve"> pertenecer al sector económico de la construcción</w:t>
      </w:r>
      <w:r w:rsidR="00603EF4" w:rsidRPr="009E38E8">
        <w:rPr>
          <w:rFonts w:asciiTheme="minorHAnsi" w:hAnsiTheme="minorHAnsi"/>
          <w:sz w:val="24"/>
          <w:szCs w:val="24"/>
        </w:rPr>
        <w:t xml:space="preserve"> y ser generador de </w:t>
      </w:r>
      <w:r w:rsidR="00DF6624" w:rsidRPr="009E38E8">
        <w:rPr>
          <w:rFonts w:asciiTheme="minorHAnsi" w:hAnsiTheme="minorHAnsi"/>
          <w:sz w:val="24"/>
          <w:szCs w:val="24"/>
        </w:rPr>
        <w:t>empleo, provisión</w:t>
      </w:r>
      <w:r w:rsidR="00603EF4" w:rsidRPr="009E38E8">
        <w:rPr>
          <w:rFonts w:asciiTheme="minorHAnsi" w:hAnsiTheme="minorHAnsi"/>
          <w:sz w:val="24"/>
          <w:szCs w:val="24"/>
        </w:rPr>
        <w:t xml:space="preserve"> de bienes de capital </w:t>
      </w:r>
      <w:r w:rsidR="00DF6624" w:rsidRPr="009E38E8">
        <w:rPr>
          <w:rFonts w:asciiTheme="minorHAnsi" w:hAnsiTheme="minorHAnsi"/>
          <w:sz w:val="24"/>
          <w:szCs w:val="24"/>
        </w:rPr>
        <w:t>fijo, es</w:t>
      </w:r>
      <w:r w:rsidR="00603EF4" w:rsidRPr="009E38E8">
        <w:rPr>
          <w:rFonts w:asciiTheme="minorHAnsi" w:hAnsiTheme="minorHAnsi"/>
          <w:sz w:val="24"/>
          <w:szCs w:val="24"/>
        </w:rPr>
        <w:t xml:space="preserve"> un dinamizador de la economía y desarrollo del </w:t>
      </w:r>
      <w:r w:rsidR="00DF6624" w:rsidRPr="009E38E8">
        <w:rPr>
          <w:rFonts w:asciiTheme="minorHAnsi" w:hAnsiTheme="minorHAnsi"/>
          <w:sz w:val="24"/>
          <w:szCs w:val="24"/>
        </w:rPr>
        <w:t>país. Sin</w:t>
      </w:r>
      <w:r w:rsidR="00603EF4" w:rsidRPr="009E38E8">
        <w:rPr>
          <w:rFonts w:asciiTheme="minorHAnsi" w:hAnsiTheme="minorHAnsi"/>
          <w:sz w:val="24"/>
          <w:szCs w:val="24"/>
        </w:rPr>
        <w:t xml:space="preserve"> embargo la situación de la vivienda arrastra un déficit acumulado en </w:t>
      </w:r>
      <w:r w:rsidR="00DF6624" w:rsidRPr="009E38E8">
        <w:rPr>
          <w:rFonts w:asciiTheme="minorHAnsi" w:hAnsiTheme="minorHAnsi"/>
          <w:sz w:val="24"/>
          <w:szCs w:val="24"/>
        </w:rPr>
        <w:t>más</w:t>
      </w:r>
      <w:r w:rsidR="00603EF4" w:rsidRPr="009E38E8">
        <w:rPr>
          <w:rFonts w:asciiTheme="minorHAnsi" w:hAnsiTheme="minorHAnsi"/>
          <w:sz w:val="24"/>
          <w:szCs w:val="24"/>
        </w:rPr>
        <w:t xml:space="preserve"> de 850.000 unidades en el </w:t>
      </w:r>
      <w:r w:rsidR="00DF6624" w:rsidRPr="009E38E8">
        <w:rPr>
          <w:rFonts w:asciiTheme="minorHAnsi" w:hAnsiTheme="minorHAnsi"/>
          <w:sz w:val="24"/>
          <w:szCs w:val="24"/>
        </w:rPr>
        <w:t>país</w:t>
      </w:r>
      <w:r w:rsidR="00603EF4" w:rsidRPr="009E38E8">
        <w:rPr>
          <w:rFonts w:asciiTheme="minorHAnsi" w:hAnsiTheme="minorHAnsi"/>
          <w:sz w:val="24"/>
          <w:szCs w:val="24"/>
        </w:rPr>
        <w:t xml:space="preserve"> según ha determinado el gobierno </w:t>
      </w:r>
      <w:r w:rsidR="00DF6624" w:rsidRPr="009E38E8">
        <w:rPr>
          <w:rFonts w:asciiTheme="minorHAnsi" w:hAnsiTheme="minorHAnsi"/>
          <w:sz w:val="24"/>
          <w:szCs w:val="24"/>
        </w:rPr>
        <w:t>actual. Los</w:t>
      </w:r>
      <w:r w:rsidR="00603EF4" w:rsidRPr="009E38E8">
        <w:rPr>
          <w:rFonts w:asciiTheme="minorHAnsi" w:hAnsiTheme="minorHAnsi"/>
          <w:sz w:val="24"/>
          <w:szCs w:val="24"/>
        </w:rPr>
        <w:t xml:space="preserve"> bajos ingresos de las familias de escasos recursos </w:t>
      </w:r>
      <w:r w:rsidR="00590142" w:rsidRPr="009E38E8">
        <w:rPr>
          <w:rFonts w:asciiTheme="minorHAnsi" w:hAnsiTheme="minorHAnsi"/>
          <w:sz w:val="24"/>
          <w:szCs w:val="24"/>
        </w:rPr>
        <w:t xml:space="preserve">y su falta de organización y conocimiento de las facilidades por los incentivos determinados por el gobierno actual </w:t>
      </w:r>
      <w:r w:rsidR="00603EF4" w:rsidRPr="009E38E8">
        <w:rPr>
          <w:rFonts w:asciiTheme="minorHAnsi" w:hAnsiTheme="minorHAnsi"/>
          <w:sz w:val="24"/>
          <w:szCs w:val="24"/>
        </w:rPr>
        <w:t>también no han permitido acceder con facilidad a cubrir esta necesidad.</w:t>
      </w:r>
    </w:p>
    <w:p w:rsidR="00590142" w:rsidRPr="009E38E8" w:rsidRDefault="00590142" w:rsidP="00D009E7">
      <w:pPr>
        <w:spacing w:line="360" w:lineRule="auto"/>
        <w:jc w:val="both"/>
        <w:rPr>
          <w:rFonts w:asciiTheme="minorHAnsi" w:hAnsiTheme="minorHAnsi"/>
          <w:sz w:val="24"/>
          <w:szCs w:val="24"/>
        </w:rPr>
      </w:pPr>
      <w:r w:rsidRPr="009E38E8">
        <w:rPr>
          <w:rFonts w:asciiTheme="minorHAnsi" w:hAnsiTheme="minorHAnsi"/>
          <w:sz w:val="24"/>
          <w:szCs w:val="24"/>
        </w:rPr>
        <w:t xml:space="preserve">Con este proyecto se pretende tratar de acercarse a los sectores urbano marginales para que participen directamente en el desarrollo de la solución capacitándoles y haciéndoles conocer que se puede ir cubriendo la demanda aprovechando el Sistema de Incentivos para la </w:t>
      </w:r>
      <w:r w:rsidR="00DF6624" w:rsidRPr="009E38E8">
        <w:rPr>
          <w:rFonts w:asciiTheme="minorHAnsi" w:hAnsiTheme="minorHAnsi"/>
          <w:sz w:val="24"/>
          <w:szCs w:val="24"/>
        </w:rPr>
        <w:t>adquisición</w:t>
      </w:r>
      <w:r w:rsidRPr="009E38E8">
        <w:rPr>
          <w:rFonts w:asciiTheme="minorHAnsi" w:hAnsiTheme="minorHAnsi"/>
          <w:sz w:val="24"/>
          <w:szCs w:val="24"/>
        </w:rPr>
        <w:t xml:space="preserve"> de la vivienda con el bono que dona el gobierno para estos </w:t>
      </w:r>
      <w:r w:rsidR="00DF6624" w:rsidRPr="009E38E8">
        <w:rPr>
          <w:rFonts w:asciiTheme="minorHAnsi" w:hAnsiTheme="minorHAnsi"/>
          <w:sz w:val="24"/>
          <w:szCs w:val="24"/>
        </w:rPr>
        <w:t>fines, adicionalmente</w:t>
      </w:r>
      <w:r w:rsidRPr="009E38E8">
        <w:rPr>
          <w:rFonts w:asciiTheme="minorHAnsi" w:hAnsiTheme="minorHAnsi"/>
          <w:sz w:val="24"/>
          <w:szCs w:val="24"/>
        </w:rPr>
        <w:t xml:space="preserve"> los créditos especiales a través de las ciertas instituciones financieras como el Bco. del Pacifico</w:t>
      </w:r>
      <w:r w:rsidR="00870292" w:rsidRPr="009E38E8">
        <w:rPr>
          <w:rFonts w:asciiTheme="minorHAnsi" w:hAnsiTheme="minorHAnsi"/>
          <w:sz w:val="24"/>
          <w:szCs w:val="24"/>
        </w:rPr>
        <w:t xml:space="preserve"> con una tasa de interés d</w:t>
      </w:r>
      <w:r w:rsidR="00FB2E04" w:rsidRPr="009E38E8">
        <w:rPr>
          <w:rFonts w:asciiTheme="minorHAnsi" w:hAnsiTheme="minorHAnsi"/>
          <w:sz w:val="24"/>
          <w:szCs w:val="24"/>
        </w:rPr>
        <w:t>el 5% a un plazo máximo de 12 años</w:t>
      </w:r>
      <w:r w:rsidR="00870292" w:rsidRPr="009E38E8">
        <w:rPr>
          <w:rFonts w:asciiTheme="minorHAnsi" w:hAnsiTheme="minorHAnsi"/>
          <w:sz w:val="24"/>
          <w:szCs w:val="24"/>
        </w:rPr>
        <w:t>,</w:t>
      </w:r>
      <w:r w:rsidR="00FB2E04" w:rsidRPr="009E38E8">
        <w:rPr>
          <w:rFonts w:asciiTheme="minorHAnsi" w:hAnsiTheme="minorHAnsi"/>
          <w:sz w:val="24"/>
          <w:szCs w:val="24"/>
        </w:rPr>
        <w:t xml:space="preserve"> </w:t>
      </w:r>
      <w:r w:rsidR="00870292" w:rsidRPr="009E38E8">
        <w:rPr>
          <w:rFonts w:asciiTheme="minorHAnsi" w:hAnsiTheme="minorHAnsi"/>
          <w:sz w:val="24"/>
          <w:szCs w:val="24"/>
        </w:rPr>
        <w:t xml:space="preserve">cuando para otros proyectos las tasas de interés </w:t>
      </w:r>
      <w:r w:rsidR="00DF6624" w:rsidRPr="009E38E8">
        <w:rPr>
          <w:rFonts w:asciiTheme="minorHAnsi" w:hAnsiTheme="minorHAnsi"/>
          <w:sz w:val="24"/>
          <w:szCs w:val="24"/>
        </w:rPr>
        <w:t>varía</w:t>
      </w:r>
      <w:r w:rsidR="00152032">
        <w:rPr>
          <w:rFonts w:asciiTheme="minorHAnsi" w:hAnsiTheme="minorHAnsi"/>
          <w:sz w:val="24"/>
          <w:szCs w:val="24"/>
        </w:rPr>
        <w:t>n</w:t>
      </w:r>
      <w:r w:rsidR="00870292" w:rsidRPr="009E38E8">
        <w:rPr>
          <w:rFonts w:asciiTheme="minorHAnsi" w:hAnsiTheme="minorHAnsi"/>
          <w:sz w:val="24"/>
          <w:szCs w:val="24"/>
        </w:rPr>
        <w:t xml:space="preserve"> desde el 10% hasta el 17% o para el sector rural con la intervención directa del MIDUVI.</w:t>
      </w:r>
      <w:r w:rsidR="00DF6624" w:rsidRPr="009E38E8">
        <w:rPr>
          <w:rFonts w:asciiTheme="minorHAnsi" w:hAnsiTheme="minorHAnsi"/>
          <w:sz w:val="24"/>
          <w:szCs w:val="24"/>
        </w:rPr>
        <w:t xml:space="preserve"> </w:t>
      </w:r>
      <w:r w:rsidR="00870292" w:rsidRPr="009E38E8">
        <w:rPr>
          <w:rFonts w:asciiTheme="minorHAnsi" w:hAnsiTheme="minorHAnsi"/>
          <w:sz w:val="24"/>
          <w:szCs w:val="24"/>
        </w:rPr>
        <w:t>Estos incentivos ha</w:t>
      </w:r>
      <w:r w:rsidR="00152032">
        <w:rPr>
          <w:rFonts w:asciiTheme="minorHAnsi" w:hAnsiTheme="minorHAnsi"/>
          <w:sz w:val="24"/>
          <w:szCs w:val="24"/>
        </w:rPr>
        <w:t>n</w:t>
      </w:r>
      <w:r w:rsidR="00870292" w:rsidRPr="009E38E8">
        <w:rPr>
          <w:rFonts w:asciiTheme="minorHAnsi" w:hAnsiTheme="minorHAnsi"/>
          <w:sz w:val="24"/>
          <w:szCs w:val="24"/>
        </w:rPr>
        <w:t xml:space="preserve"> hecho que crezca notablemente la oferta de programas de construcción de soluciones habitacionales por empresas y profesionales de la </w:t>
      </w:r>
      <w:r w:rsidR="00DF6624" w:rsidRPr="009E38E8">
        <w:rPr>
          <w:rFonts w:asciiTheme="minorHAnsi" w:hAnsiTheme="minorHAnsi"/>
          <w:sz w:val="24"/>
          <w:szCs w:val="24"/>
        </w:rPr>
        <w:t>construcción. El</w:t>
      </w:r>
      <w:r w:rsidR="00B512DF" w:rsidRPr="009E38E8">
        <w:rPr>
          <w:rFonts w:asciiTheme="minorHAnsi" w:hAnsiTheme="minorHAnsi"/>
          <w:sz w:val="24"/>
          <w:szCs w:val="24"/>
        </w:rPr>
        <w:t xml:space="preserve"> bono creado en el a</w:t>
      </w:r>
      <w:r w:rsidR="00DF6624" w:rsidRPr="009E38E8">
        <w:rPr>
          <w:rFonts w:asciiTheme="minorHAnsi" w:hAnsiTheme="minorHAnsi"/>
          <w:sz w:val="24"/>
          <w:szCs w:val="24"/>
        </w:rPr>
        <w:t>ñ</w:t>
      </w:r>
      <w:r w:rsidR="00B512DF" w:rsidRPr="009E38E8">
        <w:rPr>
          <w:rFonts w:asciiTheme="minorHAnsi" w:hAnsiTheme="minorHAnsi"/>
          <w:sz w:val="24"/>
          <w:szCs w:val="24"/>
        </w:rPr>
        <w:t>o 1998</w:t>
      </w:r>
      <w:r w:rsidR="00152032">
        <w:rPr>
          <w:rFonts w:asciiTheme="minorHAnsi" w:hAnsiTheme="minorHAnsi"/>
          <w:sz w:val="24"/>
          <w:szCs w:val="24"/>
        </w:rPr>
        <w:t>,</w:t>
      </w:r>
      <w:r w:rsidR="00B512DF" w:rsidRPr="009E38E8">
        <w:rPr>
          <w:rFonts w:asciiTheme="minorHAnsi" w:hAnsiTheme="minorHAnsi"/>
          <w:sz w:val="24"/>
          <w:szCs w:val="24"/>
        </w:rPr>
        <w:t xml:space="preserve"> el gobierno actual lo ha duplicado y triplicado con el afán de reduc</w:t>
      </w:r>
      <w:r w:rsidR="000107B3" w:rsidRPr="009E38E8">
        <w:rPr>
          <w:rFonts w:asciiTheme="minorHAnsi" w:hAnsiTheme="minorHAnsi"/>
          <w:sz w:val="24"/>
          <w:szCs w:val="24"/>
        </w:rPr>
        <w:t xml:space="preserve">ir la demanda según la modalidad de adquisición y el monto de la </w:t>
      </w:r>
      <w:r w:rsidR="00DF6624" w:rsidRPr="009E38E8">
        <w:rPr>
          <w:rFonts w:asciiTheme="minorHAnsi" w:hAnsiTheme="minorHAnsi"/>
          <w:sz w:val="24"/>
          <w:szCs w:val="24"/>
        </w:rPr>
        <w:t>misma. Para</w:t>
      </w:r>
      <w:r w:rsidR="000107B3" w:rsidRPr="009E38E8">
        <w:rPr>
          <w:rFonts w:asciiTheme="minorHAnsi" w:hAnsiTheme="minorHAnsi"/>
          <w:sz w:val="24"/>
          <w:szCs w:val="24"/>
        </w:rPr>
        <w:t xml:space="preserve"> mejoramiento el valor es de 1500 </w:t>
      </w:r>
      <w:r w:rsidR="00DF6624" w:rsidRPr="009E38E8">
        <w:rPr>
          <w:rFonts w:asciiTheme="minorHAnsi" w:hAnsiTheme="minorHAnsi"/>
          <w:sz w:val="24"/>
          <w:szCs w:val="24"/>
        </w:rPr>
        <w:t>dólares</w:t>
      </w:r>
      <w:r w:rsidR="000107B3" w:rsidRPr="009E38E8">
        <w:rPr>
          <w:rFonts w:asciiTheme="minorHAnsi" w:hAnsiTheme="minorHAnsi"/>
          <w:sz w:val="24"/>
          <w:szCs w:val="24"/>
        </w:rPr>
        <w:t xml:space="preserve"> y para vivienda nueva desde $3600,00 hasta $5000,00 para viviendas cuyo costo va  desde $5250 hasta $60000,00.</w:t>
      </w:r>
    </w:p>
    <w:p w:rsidR="000D152C" w:rsidRPr="009E38E8" w:rsidRDefault="000D152C" w:rsidP="00D009E7">
      <w:pPr>
        <w:spacing w:line="360" w:lineRule="auto"/>
        <w:jc w:val="both"/>
        <w:rPr>
          <w:rFonts w:asciiTheme="minorHAnsi" w:hAnsiTheme="minorHAnsi"/>
          <w:sz w:val="24"/>
          <w:szCs w:val="24"/>
        </w:rPr>
      </w:pPr>
      <w:r w:rsidRPr="009E38E8">
        <w:rPr>
          <w:rFonts w:asciiTheme="minorHAnsi" w:hAnsiTheme="minorHAnsi"/>
          <w:sz w:val="24"/>
          <w:szCs w:val="24"/>
        </w:rPr>
        <w:lastRenderedPageBreak/>
        <w:t>El Gobierno Municipal de Ibarra con el afán de que se desarrollen los asentamientos en forma ordenada exp</w:t>
      </w:r>
      <w:r w:rsidR="00E275B8">
        <w:rPr>
          <w:rFonts w:asciiTheme="minorHAnsi" w:hAnsiTheme="minorHAnsi"/>
          <w:sz w:val="24"/>
          <w:szCs w:val="24"/>
        </w:rPr>
        <w:t>i</w:t>
      </w:r>
      <w:r w:rsidRPr="009E38E8">
        <w:rPr>
          <w:rFonts w:asciiTheme="minorHAnsi" w:hAnsiTheme="minorHAnsi"/>
          <w:sz w:val="24"/>
          <w:szCs w:val="24"/>
        </w:rPr>
        <w:t>di</w:t>
      </w:r>
      <w:r w:rsidR="00152032">
        <w:rPr>
          <w:rFonts w:asciiTheme="minorHAnsi" w:hAnsiTheme="minorHAnsi"/>
          <w:sz w:val="24"/>
          <w:szCs w:val="24"/>
        </w:rPr>
        <w:t>ó</w:t>
      </w:r>
      <w:r w:rsidRPr="009E38E8">
        <w:rPr>
          <w:rFonts w:asciiTheme="minorHAnsi" w:hAnsiTheme="minorHAnsi"/>
          <w:sz w:val="24"/>
          <w:szCs w:val="24"/>
        </w:rPr>
        <w:t xml:space="preserve"> la ordenanza el 20 de noviembre de 1997 para Programas Habitacionales de Beneficio Social.</w:t>
      </w:r>
    </w:p>
    <w:p w:rsidR="000D152C" w:rsidRPr="009E38E8" w:rsidRDefault="000D152C" w:rsidP="00D009E7">
      <w:pPr>
        <w:spacing w:line="360" w:lineRule="auto"/>
        <w:jc w:val="both"/>
        <w:rPr>
          <w:rFonts w:asciiTheme="minorHAnsi" w:hAnsiTheme="minorHAnsi"/>
          <w:sz w:val="24"/>
          <w:szCs w:val="24"/>
        </w:rPr>
      </w:pPr>
      <w:r w:rsidRPr="009E38E8">
        <w:rPr>
          <w:rFonts w:asciiTheme="minorHAnsi" w:hAnsiTheme="minorHAnsi"/>
          <w:sz w:val="24"/>
          <w:szCs w:val="24"/>
        </w:rPr>
        <w:t xml:space="preserve">El </w:t>
      </w:r>
      <w:r w:rsidR="00152032">
        <w:rPr>
          <w:rFonts w:asciiTheme="minorHAnsi" w:hAnsiTheme="minorHAnsi"/>
          <w:sz w:val="24"/>
          <w:szCs w:val="24"/>
        </w:rPr>
        <w:t xml:space="preserve">Ministerio de Desarrollo Urbano y Vivienda, </w:t>
      </w:r>
      <w:r w:rsidRPr="009E38E8">
        <w:rPr>
          <w:rFonts w:asciiTheme="minorHAnsi" w:hAnsiTheme="minorHAnsi"/>
          <w:sz w:val="24"/>
          <w:szCs w:val="24"/>
        </w:rPr>
        <w:t>MIDUVI,</w:t>
      </w:r>
      <w:r w:rsidR="008D456E" w:rsidRPr="009E38E8">
        <w:rPr>
          <w:rFonts w:asciiTheme="minorHAnsi" w:hAnsiTheme="minorHAnsi"/>
          <w:sz w:val="24"/>
          <w:szCs w:val="24"/>
        </w:rPr>
        <w:t xml:space="preserve"> </w:t>
      </w:r>
      <w:r w:rsidRPr="009E38E8">
        <w:rPr>
          <w:rFonts w:asciiTheme="minorHAnsi" w:hAnsiTheme="minorHAnsi"/>
          <w:sz w:val="24"/>
          <w:szCs w:val="24"/>
        </w:rPr>
        <w:t>el</w:t>
      </w:r>
      <w:r w:rsidR="008D456E" w:rsidRPr="009E38E8">
        <w:rPr>
          <w:rFonts w:asciiTheme="minorHAnsi" w:hAnsiTheme="minorHAnsi"/>
          <w:sz w:val="24"/>
          <w:szCs w:val="24"/>
        </w:rPr>
        <w:t xml:space="preserve"> </w:t>
      </w:r>
      <w:r w:rsidR="00152032">
        <w:rPr>
          <w:rFonts w:asciiTheme="minorHAnsi" w:hAnsiTheme="minorHAnsi"/>
          <w:sz w:val="24"/>
          <w:szCs w:val="24"/>
        </w:rPr>
        <w:t>Instituto Ecuatoriano de Seguridad Social, IESS</w:t>
      </w:r>
      <w:r w:rsidRPr="009E38E8">
        <w:rPr>
          <w:rFonts w:asciiTheme="minorHAnsi" w:hAnsiTheme="minorHAnsi"/>
          <w:sz w:val="24"/>
          <w:szCs w:val="24"/>
        </w:rPr>
        <w:t>,</w:t>
      </w:r>
      <w:r w:rsidR="008D456E" w:rsidRPr="009E38E8">
        <w:rPr>
          <w:rFonts w:asciiTheme="minorHAnsi" w:hAnsiTheme="minorHAnsi"/>
          <w:sz w:val="24"/>
          <w:szCs w:val="24"/>
        </w:rPr>
        <w:t xml:space="preserve"> el municipio</w:t>
      </w:r>
      <w:r w:rsidR="00E737AE" w:rsidRPr="009E38E8">
        <w:rPr>
          <w:rFonts w:asciiTheme="minorHAnsi" w:hAnsiTheme="minorHAnsi"/>
          <w:sz w:val="24"/>
          <w:szCs w:val="24"/>
        </w:rPr>
        <w:t>, la</w:t>
      </w:r>
      <w:r w:rsidRPr="009E38E8">
        <w:rPr>
          <w:rFonts w:asciiTheme="minorHAnsi" w:hAnsiTheme="minorHAnsi"/>
          <w:sz w:val="24"/>
          <w:szCs w:val="24"/>
        </w:rPr>
        <w:t xml:space="preserve"> curia y el sector privado emprenden en programas cuya oferta es beneficiosa para disminuir la demanda. </w:t>
      </w:r>
    </w:p>
    <w:p w:rsidR="00D11F9D" w:rsidRDefault="000107B3" w:rsidP="00D009E7">
      <w:pPr>
        <w:spacing w:line="360" w:lineRule="auto"/>
        <w:jc w:val="both"/>
        <w:rPr>
          <w:rFonts w:asciiTheme="minorHAnsi" w:hAnsiTheme="minorHAnsi"/>
          <w:sz w:val="24"/>
          <w:szCs w:val="24"/>
        </w:rPr>
      </w:pPr>
      <w:r w:rsidRPr="009E38E8">
        <w:rPr>
          <w:rFonts w:asciiTheme="minorHAnsi" w:hAnsiTheme="minorHAnsi"/>
          <w:sz w:val="24"/>
          <w:szCs w:val="24"/>
        </w:rPr>
        <w:t xml:space="preserve">En el caso de este proyecto lo </w:t>
      </w:r>
      <w:r w:rsidR="00DF6624" w:rsidRPr="009E38E8">
        <w:rPr>
          <w:rFonts w:asciiTheme="minorHAnsi" w:hAnsiTheme="minorHAnsi"/>
          <w:sz w:val="24"/>
          <w:szCs w:val="24"/>
        </w:rPr>
        <w:t>más</w:t>
      </w:r>
      <w:r w:rsidRPr="009E38E8">
        <w:rPr>
          <w:rFonts w:asciiTheme="minorHAnsi" w:hAnsiTheme="minorHAnsi"/>
          <w:sz w:val="24"/>
          <w:szCs w:val="24"/>
        </w:rPr>
        <w:t xml:space="preserve"> importante es la participación de los interesados directamente en tomar las decisiones desde el </w:t>
      </w:r>
      <w:r w:rsidR="00DF6624" w:rsidRPr="009E38E8">
        <w:rPr>
          <w:rFonts w:asciiTheme="minorHAnsi" w:hAnsiTheme="minorHAnsi"/>
          <w:sz w:val="24"/>
          <w:szCs w:val="24"/>
        </w:rPr>
        <w:t>tamaño, la</w:t>
      </w:r>
      <w:r w:rsidRPr="009E38E8">
        <w:rPr>
          <w:rFonts w:asciiTheme="minorHAnsi" w:hAnsiTheme="minorHAnsi"/>
          <w:sz w:val="24"/>
          <w:szCs w:val="24"/>
        </w:rPr>
        <w:t xml:space="preserve"> </w:t>
      </w:r>
      <w:r w:rsidR="00DF6624" w:rsidRPr="009E38E8">
        <w:rPr>
          <w:rFonts w:asciiTheme="minorHAnsi" w:hAnsiTheme="minorHAnsi"/>
          <w:sz w:val="24"/>
          <w:szCs w:val="24"/>
        </w:rPr>
        <w:t>localización, la</w:t>
      </w:r>
      <w:r w:rsidRPr="009E38E8">
        <w:rPr>
          <w:rFonts w:asciiTheme="minorHAnsi" w:hAnsiTheme="minorHAnsi"/>
          <w:sz w:val="24"/>
          <w:szCs w:val="24"/>
        </w:rPr>
        <w:t xml:space="preserve"> tecnología a </w:t>
      </w:r>
      <w:r w:rsidR="00DF6624" w:rsidRPr="009E38E8">
        <w:rPr>
          <w:rFonts w:asciiTheme="minorHAnsi" w:hAnsiTheme="minorHAnsi"/>
          <w:sz w:val="24"/>
          <w:szCs w:val="24"/>
        </w:rPr>
        <w:t>aplicarse, el</w:t>
      </w:r>
      <w:r w:rsidRPr="009E38E8">
        <w:rPr>
          <w:rFonts w:asciiTheme="minorHAnsi" w:hAnsiTheme="minorHAnsi"/>
          <w:sz w:val="24"/>
          <w:szCs w:val="24"/>
        </w:rPr>
        <w:t xml:space="preserve"> tipo de </w:t>
      </w:r>
      <w:r w:rsidR="00DF6624" w:rsidRPr="009E38E8">
        <w:rPr>
          <w:rFonts w:asciiTheme="minorHAnsi" w:hAnsiTheme="minorHAnsi"/>
          <w:sz w:val="24"/>
          <w:szCs w:val="24"/>
        </w:rPr>
        <w:t>materiales,</w:t>
      </w:r>
      <w:r w:rsidR="00215101" w:rsidRPr="009E38E8">
        <w:rPr>
          <w:rFonts w:asciiTheme="minorHAnsi" w:hAnsiTheme="minorHAnsi"/>
          <w:sz w:val="24"/>
          <w:szCs w:val="24"/>
        </w:rPr>
        <w:t xml:space="preserve"> </w:t>
      </w:r>
      <w:r w:rsidR="002D6C49" w:rsidRPr="009E38E8">
        <w:rPr>
          <w:rFonts w:asciiTheme="minorHAnsi" w:hAnsiTheme="minorHAnsi"/>
          <w:sz w:val="24"/>
          <w:szCs w:val="24"/>
        </w:rPr>
        <w:t>el plazo desde los tr</w:t>
      </w:r>
      <w:r w:rsidR="00152032">
        <w:rPr>
          <w:rFonts w:asciiTheme="minorHAnsi" w:hAnsiTheme="minorHAnsi"/>
          <w:sz w:val="24"/>
          <w:szCs w:val="24"/>
        </w:rPr>
        <w:t>á</w:t>
      </w:r>
      <w:r w:rsidR="002D6C49" w:rsidRPr="009E38E8">
        <w:rPr>
          <w:rFonts w:asciiTheme="minorHAnsi" w:hAnsiTheme="minorHAnsi"/>
          <w:sz w:val="24"/>
          <w:szCs w:val="24"/>
        </w:rPr>
        <w:t>mites de calificación en el M</w:t>
      </w:r>
      <w:r w:rsidR="00221A68">
        <w:rPr>
          <w:rFonts w:asciiTheme="minorHAnsi" w:hAnsiTheme="minorHAnsi"/>
          <w:sz w:val="24"/>
          <w:szCs w:val="24"/>
        </w:rPr>
        <w:t>IDUVI</w:t>
      </w:r>
      <w:r w:rsidR="002D6C49" w:rsidRPr="009E38E8">
        <w:rPr>
          <w:rFonts w:asciiTheme="minorHAnsi" w:hAnsiTheme="minorHAnsi"/>
          <w:sz w:val="24"/>
          <w:szCs w:val="24"/>
        </w:rPr>
        <w:t xml:space="preserve"> y el Banco</w:t>
      </w:r>
      <w:r w:rsidR="009D351A">
        <w:rPr>
          <w:rFonts w:asciiTheme="minorHAnsi" w:hAnsiTheme="minorHAnsi"/>
          <w:sz w:val="24"/>
          <w:szCs w:val="24"/>
        </w:rPr>
        <w:t xml:space="preserve"> Pacifico</w:t>
      </w:r>
      <w:r w:rsidR="002D6C49" w:rsidRPr="009E38E8">
        <w:rPr>
          <w:rFonts w:asciiTheme="minorHAnsi" w:hAnsiTheme="minorHAnsi"/>
          <w:sz w:val="24"/>
          <w:szCs w:val="24"/>
        </w:rPr>
        <w:t>,</w:t>
      </w:r>
      <w:r w:rsidR="00DF6624" w:rsidRPr="009E38E8">
        <w:rPr>
          <w:rFonts w:asciiTheme="minorHAnsi" w:hAnsiTheme="minorHAnsi"/>
          <w:sz w:val="24"/>
          <w:szCs w:val="24"/>
        </w:rPr>
        <w:t xml:space="preserve"> el</w:t>
      </w:r>
      <w:r w:rsidRPr="009E38E8">
        <w:rPr>
          <w:rFonts w:asciiTheme="minorHAnsi" w:hAnsiTheme="minorHAnsi"/>
          <w:sz w:val="24"/>
          <w:szCs w:val="24"/>
        </w:rPr>
        <w:t xml:space="preserve"> </w:t>
      </w:r>
      <w:r w:rsidR="00DF6624" w:rsidRPr="009E38E8">
        <w:rPr>
          <w:rFonts w:asciiTheme="minorHAnsi" w:hAnsiTheme="minorHAnsi"/>
          <w:sz w:val="24"/>
          <w:szCs w:val="24"/>
        </w:rPr>
        <w:t>área</w:t>
      </w:r>
      <w:r w:rsidRPr="009E38E8">
        <w:rPr>
          <w:rFonts w:asciiTheme="minorHAnsi" w:hAnsiTheme="minorHAnsi"/>
          <w:sz w:val="24"/>
          <w:szCs w:val="24"/>
        </w:rPr>
        <w:t xml:space="preserve"> de planificación y  construcción </w:t>
      </w:r>
      <w:r w:rsidR="00E80F38" w:rsidRPr="009E38E8">
        <w:rPr>
          <w:rFonts w:asciiTheme="minorHAnsi" w:hAnsiTheme="minorHAnsi"/>
          <w:sz w:val="24"/>
          <w:szCs w:val="24"/>
        </w:rPr>
        <w:t xml:space="preserve">por etapas </w:t>
      </w:r>
      <w:r w:rsidRPr="009E38E8">
        <w:rPr>
          <w:rFonts w:asciiTheme="minorHAnsi" w:hAnsiTheme="minorHAnsi"/>
          <w:sz w:val="24"/>
          <w:szCs w:val="24"/>
        </w:rPr>
        <w:t xml:space="preserve">de acuerdo a sus posibilidades económicas de </w:t>
      </w:r>
      <w:r w:rsidR="00DF6624" w:rsidRPr="009E38E8">
        <w:rPr>
          <w:rFonts w:asciiTheme="minorHAnsi" w:hAnsiTheme="minorHAnsi"/>
          <w:sz w:val="24"/>
          <w:szCs w:val="24"/>
        </w:rPr>
        <w:t>pago, el</w:t>
      </w:r>
      <w:r w:rsidR="00E80F38" w:rsidRPr="009E38E8">
        <w:rPr>
          <w:rFonts w:asciiTheme="minorHAnsi" w:hAnsiTheme="minorHAnsi"/>
          <w:sz w:val="24"/>
          <w:szCs w:val="24"/>
        </w:rPr>
        <w:t xml:space="preserve"> empoderarse de</w:t>
      </w:r>
      <w:r w:rsidR="00DF6624" w:rsidRPr="009E38E8">
        <w:rPr>
          <w:rFonts w:asciiTheme="minorHAnsi" w:hAnsiTheme="minorHAnsi"/>
          <w:sz w:val="24"/>
          <w:szCs w:val="24"/>
        </w:rPr>
        <w:t>l proyecto, el</w:t>
      </w:r>
      <w:r w:rsidR="00E80F38" w:rsidRPr="009E38E8">
        <w:rPr>
          <w:rFonts w:asciiTheme="minorHAnsi" w:hAnsiTheme="minorHAnsi"/>
          <w:sz w:val="24"/>
          <w:szCs w:val="24"/>
        </w:rPr>
        <w:t xml:space="preserve"> sentirse que al mejorar las condiciones de sus habitaciones también mejora la calidad de vida de sus familias.</w:t>
      </w:r>
      <w:r w:rsidRPr="009E38E8">
        <w:rPr>
          <w:rFonts w:asciiTheme="minorHAnsi" w:hAnsiTheme="minorHAnsi"/>
          <w:sz w:val="24"/>
          <w:szCs w:val="24"/>
        </w:rPr>
        <w:t xml:space="preserve"> </w:t>
      </w:r>
      <w:r w:rsidR="00F10CE2" w:rsidRPr="009E38E8">
        <w:rPr>
          <w:rFonts w:asciiTheme="minorHAnsi" w:hAnsiTheme="minorHAnsi"/>
          <w:sz w:val="24"/>
          <w:szCs w:val="24"/>
        </w:rPr>
        <w:t>Se analiz</w:t>
      </w:r>
      <w:r w:rsidR="00152032">
        <w:rPr>
          <w:rFonts w:asciiTheme="minorHAnsi" w:hAnsiTheme="minorHAnsi"/>
          <w:sz w:val="24"/>
          <w:szCs w:val="24"/>
        </w:rPr>
        <w:t>ó</w:t>
      </w:r>
      <w:r w:rsidR="00F10CE2" w:rsidRPr="009E38E8">
        <w:rPr>
          <w:rFonts w:asciiTheme="minorHAnsi" w:hAnsiTheme="minorHAnsi"/>
          <w:sz w:val="24"/>
          <w:szCs w:val="24"/>
        </w:rPr>
        <w:t xml:space="preserve"> que es factible un proyecto de dos dormitorios </w:t>
      </w:r>
      <w:r w:rsidR="00152032">
        <w:rPr>
          <w:rFonts w:asciiTheme="minorHAnsi" w:hAnsiTheme="minorHAnsi"/>
          <w:sz w:val="24"/>
          <w:szCs w:val="24"/>
        </w:rPr>
        <w:t>de</w:t>
      </w:r>
      <w:r w:rsidR="00F10CE2" w:rsidRPr="009E38E8">
        <w:rPr>
          <w:rFonts w:asciiTheme="minorHAnsi" w:hAnsiTheme="minorHAnsi"/>
          <w:sz w:val="24"/>
          <w:szCs w:val="24"/>
        </w:rPr>
        <w:t xml:space="preserve"> 42 m2 y de 54m2 de tres dormitorios. Se analiz</w:t>
      </w:r>
      <w:r w:rsidR="00152032">
        <w:rPr>
          <w:rFonts w:asciiTheme="minorHAnsi" w:hAnsiTheme="minorHAnsi"/>
          <w:sz w:val="24"/>
          <w:szCs w:val="24"/>
        </w:rPr>
        <w:t>ó</w:t>
      </w:r>
      <w:r w:rsidR="00F10CE2" w:rsidRPr="009E38E8">
        <w:rPr>
          <w:rFonts w:asciiTheme="minorHAnsi" w:hAnsiTheme="minorHAnsi"/>
          <w:sz w:val="24"/>
          <w:szCs w:val="24"/>
        </w:rPr>
        <w:t xml:space="preserve"> con los interesados el tipo de cubierta </w:t>
      </w:r>
      <w:r w:rsidR="00215101" w:rsidRPr="009E38E8">
        <w:rPr>
          <w:rFonts w:asciiTheme="minorHAnsi" w:hAnsiTheme="minorHAnsi"/>
          <w:sz w:val="24"/>
          <w:szCs w:val="24"/>
        </w:rPr>
        <w:t>más</w:t>
      </w:r>
      <w:r w:rsidR="00F10CE2" w:rsidRPr="009E38E8">
        <w:rPr>
          <w:rFonts w:asciiTheme="minorHAnsi" w:hAnsiTheme="minorHAnsi"/>
          <w:sz w:val="24"/>
          <w:szCs w:val="24"/>
        </w:rPr>
        <w:t xml:space="preserve"> ventajoso a largo plazo en el caso de una ampliación </w:t>
      </w:r>
      <w:r w:rsidR="00152032">
        <w:rPr>
          <w:rFonts w:asciiTheme="minorHAnsi" w:hAnsiTheme="minorHAnsi"/>
          <w:sz w:val="24"/>
          <w:szCs w:val="24"/>
        </w:rPr>
        <w:t>que puede ser</w:t>
      </w:r>
      <w:r w:rsidR="00024411">
        <w:rPr>
          <w:rFonts w:asciiTheme="minorHAnsi" w:hAnsiTheme="minorHAnsi"/>
          <w:sz w:val="24"/>
          <w:szCs w:val="24"/>
        </w:rPr>
        <w:t xml:space="preserve"> de eternit, galvalumen, teja</w:t>
      </w:r>
      <w:r w:rsidR="00F10CE2" w:rsidRPr="009E38E8">
        <w:rPr>
          <w:rFonts w:asciiTheme="minorHAnsi" w:hAnsiTheme="minorHAnsi"/>
          <w:sz w:val="24"/>
          <w:szCs w:val="24"/>
        </w:rPr>
        <w:t>,</w:t>
      </w:r>
      <w:r w:rsidR="00024411">
        <w:rPr>
          <w:rFonts w:asciiTheme="minorHAnsi" w:hAnsiTheme="minorHAnsi"/>
          <w:sz w:val="24"/>
          <w:szCs w:val="24"/>
        </w:rPr>
        <w:t xml:space="preserve"> </w:t>
      </w:r>
      <w:r w:rsidR="00195059" w:rsidRPr="009E38E8">
        <w:rPr>
          <w:rFonts w:asciiTheme="minorHAnsi" w:hAnsiTheme="minorHAnsi"/>
          <w:sz w:val="24"/>
          <w:szCs w:val="24"/>
        </w:rPr>
        <w:t>lo</w:t>
      </w:r>
      <w:r w:rsidR="00195059">
        <w:rPr>
          <w:rFonts w:asciiTheme="minorHAnsi" w:hAnsiTheme="minorHAnsi"/>
          <w:sz w:val="24"/>
          <w:szCs w:val="24"/>
        </w:rPr>
        <w:t>s</w:t>
      </w:r>
      <w:r w:rsidR="00195059" w:rsidRPr="009E38E8">
        <w:rPr>
          <w:rFonts w:asciiTheme="minorHAnsi" w:hAnsiTheme="minorHAnsi"/>
          <w:sz w:val="24"/>
          <w:szCs w:val="24"/>
        </w:rPr>
        <w:t>a</w:t>
      </w:r>
      <w:r w:rsidR="00F10CE2" w:rsidRPr="009E38E8">
        <w:rPr>
          <w:rFonts w:asciiTheme="minorHAnsi" w:hAnsiTheme="minorHAnsi"/>
          <w:sz w:val="24"/>
          <w:szCs w:val="24"/>
        </w:rPr>
        <w:t xml:space="preserve"> de hormigón armado.</w:t>
      </w:r>
    </w:p>
    <w:p w:rsidR="000107B3" w:rsidRDefault="00D11F9D" w:rsidP="00D009E7">
      <w:pPr>
        <w:spacing w:line="360" w:lineRule="auto"/>
        <w:jc w:val="both"/>
        <w:rPr>
          <w:rFonts w:asciiTheme="minorHAnsi" w:hAnsiTheme="minorHAnsi"/>
          <w:sz w:val="24"/>
          <w:szCs w:val="24"/>
        </w:rPr>
      </w:pPr>
      <w:r>
        <w:rPr>
          <w:rFonts w:asciiTheme="minorHAnsi" w:hAnsiTheme="minorHAnsi"/>
          <w:sz w:val="24"/>
          <w:szCs w:val="24"/>
        </w:rPr>
        <w:t>Con los análisis de tipo técnico y económico financiero se ha determinado que el proyecto es viable.</w:t>
      </w:r>
    </w:p>
    <w:p w:rsidR="00D11F9D" w:rsidRPr="009E38E8" w:rsidRDefault="00D11F9D" w:rsidP="00D009E7">
      <w:pPr>
        <w:spacing w:line="360" w:lineRule="auto"/>
        <w:jc w:val="both"/>
        <w:rPr>
          <w:rFonts w:asciiTheme="minorHAnsi" w:hAnsiTheme="minorHAnsi"/>
          <w:sz w:val="24"/>
          <w:szCs w:val="24"/>
        </w:rPr>
      </w:pPr>
      <w:r>
        <w:rPr>
          <w:rFonts w:asciiTheme="minorHAnsi" w:hAnsiTheme="minorHAnsi"/>
          <w:sz w:val="24"/>
          <w:szCs w:val="24"/>
        </w:rPr>
        <w:t>Se adjuntan anexos que soporta</w:t>
      </w:r>
      <w:r w:rsidR="00152032">
        <w:rPr>
          <w:rFonts w:asciiTheme="minorHAnsi" w:hAnsiTheme="minorHAnsi"/>
          <w:sz w:val="24"/>
          <w:szCs w:val="24"/>
        </w:rPr>
        <w:t>n</w:t>
      </w:r>
      <w:r>
        <w:rPr>
          <w:rFonts w:asciiTheme="minorHAnsi" w:hAnsiTheme="minorHAnsi"/>
          <w:sz w:val="24"/>
          <w:szCs w:val="24"/>
        </w:rPr>
        <w:t xml:space="preserve"> el marco teórico y conceptual</w:t>
      </w:r>
    </w:p>
    <w:p w:rsidR="009F6108" w:rsidRDefault="009F6108" w:rsidP="00D009E7">
      <w:pPr>
        <w:pStyle w:val="Prrafodelista"/>
        <w:spacing w:line="360" w:lineRule="auto"/>
        <w:ind w:left="360"/>
        <w:jc w:val="both"/>
        <w:rPr>
          <w:rFonts w:asciiTheme="minorHAnsi" w:hAnsiTheme="minorHAnsi"/>
          <w:sz w:val="24"/>
          <w:szCs w:val="24"/>
        </w:rPr>
      </w:pPr>
    </w:p>
    <w:p w:rsidR="00D06BB0" w:rsidRDefault="00D06BB0" w:rsidP="00D009E7">
      <w:pPr>
        <w:pStyle w:val="Prrafodelista"/>
        <w:spacing w:line="360" w:lineRule="auto"/>
        <w:ind w:left="360"/>
        <w:jc w:val="both"/>
        <w:rPr>
          <w:rFonts w:asciiTheme="minorHAnsi" w:hAnsiTheme="minorHAnsi"/>
          <w:sz w:val="24"/>
          <w:szCs w:val="24"/>
        </w:rPr>
      </w:pPr>
    </w:p>
    <w:p w:rsidR="00D06BB0" w:rsidRDefault="00D06BB0" w:rsidP="00D009E7">
      <w:pPr>
        <w:pStyle w:val="Prrafodelista"/>
        <w:spacing w:line="360" w:lineRule="auto"/>
        <w:ind w:left="360"/>
        <w:jc w:val="both"/>
        <w:rPr>
          <w:rFonts w:asciiTheme="minorHAnsi" w:hAnsiTheme="minorHAnsi"/>
          <w:sz w:val="24"/>
          <w:szCs w:val="24"/>
        </w:rPr>
      </w:pPr>
    </w:p>
    <w:p w:rsidR="00D06BB0" w:rsidRDefault="00D06BB0" w:rsidP="00D009E7">
      <w:pPr>
        <w:pStyle w:val="Prrafodelista"/>
        <w:spacing w:line="360" w:lineRule="auto"/>
        <w:ind w:left="360"/>
        <w:jc w:val="both"/>
        <w:rPr>
          <w:rFonts w:asciiTheme="minorHAnsi" w:hAnsiTheme="minorHAnsi"/>
          <w:sz w:val="24"/>
          <w:szCs w:val="24"/>
        </w:rPr>
      </w:pPr>
    </w:p>
    <w:p w:rsidR="00D06BB0" w:rsidRDefault="00D06BB0" w:rsidP="00D009E7">
      <w:pPr>
        <w:pStyle w:val="Prrafodelista"/>
        <w:spacing w:line="360" w:lineRule="auto"/>
        <w:ind w:left="360"/>
        <w:jc w:val="both"/>
        <w:rPr>
          <w:rFonts w:asciiTheme="minorHAnsi" w:hAnsiTheme="minorHAnsi"/>
          <w:sz w:val="24"/>
          <w:szCs w:val="24"/>
        </w:rPr>
      </w:pPr>
    </w:p>
    <w:p w:rsidR="00D06BB0" w:rsidRDefault="00D06BB0" w:rsidP="00D009E7">
      <w:pPr>
        <w:pStyle w:val="Prrafodelista"/>
        <w:spacing w:line="360" w:lineRule="auto"/>
        <w:ind w:left="360"/>
        <w:jc w:val="both"/>
        <w:rPr>
          <w:rFonts w:asciiTheme="minorHAnsi" w:hAnsiTheme="minorHAnsi"/>
          <w:sz w:val="24"/>
          <w:szCs w:val="24"/>
        </w:rPr>
      </w:pPr>
    </w:p>
    <w:p w:rsidR="00D06BB0" w:rsidRDefault="00D06BB0" w:rsidP="00D009E7">
      <w:pPr>
        <w:pStyle w:val="Prrafodelista"/>
        <w:spacing w:line="360" w:lineRule="auto"/>
        <w:ind w:left="360"/>
        <w:jc w:val="both"/>
        <w:rPr>
          <w:rFonts w:asciiTheme="minorHAnsi" w:hAnsiTheme="minorHAnsi"/>
          <w:sz w:val="24"/>
          <w:szCs w:val="24"/>
        </w:rPr>
      </w:pPr>
    </w:p>
    <w:p w:rsidR="00D06BB0" w:rsidRDefault="00D06BB0" w:rsidP="00D009E7">
      <w:pPr>
        <w:pStyle w:val="Prrafodelista"/>
        <w:spacing w:line="360" w:lineRule="auto"/>
        <w:ind w:left="360"/>
        <w:jc w:val="both"/>
        <w:rPr>
          <w:rFonts w:asciiTheme="minorHAnsi" w:hAnsiTheme="minorHAnsi"/>
          <w:sz w:val="24"/>
          <w:szCs w:val="24"/>
        </w:rPr>
      </w:pPr>
    </w:p>
    <w:p w:rsidR="00D06BB0" w:rsidRDefault="00D06BB0" w:rsidP="00D009E7">
      <w:pPr>
        <w:pStyle w:val="Prrafodelista"/>
        <w:spacing w:line="360" w:lineRule="auto"/>
        <w:ind w:left="360"/>
        <w:jc w:val="both"/>
        <w:rPr>
          <w:rFonts w:asciiTheme="minorHAnsi" w:hAnsiTheme="minorHAnsi"/>
          <w:sz w:val="24"/>
          <w:szCs w:val="24"/>
        </w:rPr>
      </w:pPr>
    </w:p>
    <w:p w:rsidR="009F6108" w:rsidRDefault="00D06BB0" w:rsidP="00D06BB0">
      <w:pPr>
        <w:pStyle w:val="Prrafodelista"/>
        <w:spacing w:line="360" w:lineRule="auto"/>
        <w:ind w:left="360"/>
        <w:jc w:val="center"/>
        <w:rPr>
          <w:rFonts w:asciiTheme="minorHAnsi" w:hAnsiTheme="minorHAnsi"/>
          <w:b/>
          <w:sz w:val="28"/>
          <w:szCs w:val="28"/>
        </w:rPr>
      </w:pPr>
      <w:r w:rsidRPr="00D06BB0">
        <w:rPr>
          <w:rFonts w:asciiTheme="minorHAnsi" w:hAnsiTheme="minorHAnsi"/>
          <w:b/>
          <w:sz w:val="28"/>
          <w:szCs w:val="28"/>
        </w:rPr>
        <w:t>INDICE DE CONTENIDOS</w:t>
      </w:r>
    </w:p>
    <w:p w:rsidR="00D06BB0" w:rsidRDefault="00D06BB0" w:rsidP="00D06BB0">
      <w:pPr>
        <w:pStyle w:val="Prrafodelista"/>
        <w:spacing w:line="360" w:lineRule="auto"/>
        <w:ind w:left="360"/>
        <w:jc w:val="center"/>
        <w:rPr>
          <w:rFonts w:asciiTheme="minorHAnsi" w:hAnsiTheme="minorHAnsi"/>
          <w:b/>
          <w:sz w:val="28"/>
          <w:szCs w:val="28"/>
        </w:rPr>
      </w:pPr>
    </w:p>
    <w:p w:rsidR="00D06BB0" w:rsidRDefault="00D06BB0" w:rsidP="00D06BB0">
      <w:pPr>
        <w:pStyle w:val="Prrafodelista"/>
        <w:spacing w:line="360" w:lineRule="auto"/>
        <w:ind w:left="360"/>
        <w:rPr>
          <w:rFonts w:asciiTheme="minorHAnsi" w:hAnsiTheme="minorHAnsi"/>
          <w:b/>
          <w:sz w:val="28"/>
          <w:szCs w:val="28"/>
        </w:rPr>
      </w:pPr>
      <w:r>
        <w:rPr>
          <w:rFonts w:asciiTheme="minorHAnsi" w:hAnsiTheme="minorHAnsi"/>
          <w:b/>
          <w:sz w:val="28"/>
          <w:szCs w:val="28"/>
        </w:rPr>
        <w:t xml:space="preserve">Detalle                                                                                              </w:t>
      </w:r>
      <w:r w:rsidR="008C7030">
        <w:rPr>
          <w:rFonts w:asciiTheme="minorHAnsi" w:hAnsiTheme="minorHAnsi"/>
          <w:b/>
          <w:sz w:val="28"/>
          <w:szCs w:val="28"/>
        </w:rPr>
        <w:t>Pág.</w:t>
      </w:r>
    </w:p>
    <w:p w:rsidR="0035426F" w:rsidRPr="00E655C2" w:rsidRDefault="0035426F" w:rsidP="00D06BB0">
      <w:pPr>
        <w:pStyle w:val="Prrafodelista"/>
        <w:spacing w:line="360" w:lineRule="auto"/>
        <w:ind w:left="360"/>
        <w:rPr>
          <w:rFonts w:asciiTheme="minorHAnsi" w:hAnsiTheme="minorHAnsi"/>
          <w:sz w:val="24"/>
          <w:szCs w:val="24"/>
        </w:rPr>
      </w:pPr>
      <w:r w:rsidRPr="00E655C2">
        <w:rPr>
          <w:rFonts w:asciiTheme="minorHAnsi" w:hAnsiTheme="minorHAnsi"/>
          <w:sz w:val="24"/>
          <w:szCs w:val="24"/>
        </w:rPr>
        <w:t>Dedicatoria………………………………………………………………………</w:t>
      </w:r>
      <w:r w:rsidR="00E655C2">
        <w:rPr>
          <w:rFonts w:asciiTheme="minorHAnsi" w:hAnsiTheme="minorHAnsi"/>
          <w:sz w:val="24"/>
          <w:szCs w:val="24"/>
        </w:rPr>
        <w:t>…………………..</w:t>
      </w:r>
      <w:r w:rsidRPr="00E655C2">
        <w:rPr>
          <w:rFonts w:asciiTheme="minorHAnsi" w:hAnsiTheme="minorHAnsi"/>
          <w:sz w:val="24"/>
          <w:szCs w:val="24"/>
        </w:rPr>
        <w:t>.2</w:t>
      </w:r>
    </w:p>
    <w:p w:rsidR="0035426F" w:rsidRPr="00E655C2" w:rsidRDefault="0035426F" w:rsidP="00D06BB0">
      <w:pPr>
        <w:pStyle w:val="Prrafodelista"/>
        <w:spacing w:line="360" w:lineRule="auto"/>
        <w:ind w:left="360"/>
        <w:rPr>
          <w:rFonts w:asciiTheme="minorHAnsi" w:hAnsiTheme="minorHAnsi"/>
          <w:sz w:val="24"/>
          <w:szCs w:val="24"/>
        </w:rPr>
      </w:pPr>
      <w:r w:rsidRPr="00E655C2">
        <w:rPr>
          <w:rFonts w:asciiTheme="minorHAnsi" w:hAnsiTheme="minorHAnsi"/>
          <w:sz w:val="24"/>
          <w:szCs w:val="24"/>
        </w:rPr>
        <w:t>Agradecimiento …………………………………………………………………</w:t>
      </w:r>
      <w:r w:rsidR="00E655C2">
        <w:rPr>
          <w:rFonts w:asciiTheme="minorHAnsi" w:hAnsiTheme="minorHAnsi"/>
          <w:sz w:val="24"/>
          <w:szCs w:val="24"/>
        </w:rPr>
        <w:t>………………….</w:t>
      </w:r>
      <w:r w:rsidRPr="00E655C2">
        <w:rPr>
          <w:rFonts w:asciiTheme="minorHAnsi" w:hAnsiTheme="minorHAnsi"/>
          <w:sz w:val="24"/>
          <w:szCs w:val="24"/>
        </w:rPr>
        <w:t>3</w:t>
      </w:r>
    </w:p>
    <w:p w:rsidR="0035426F" w:rsidRPr="00D06BB0" w:rsidRDefault="0035426F" w:rsidP="00D06BB0">
      <w:pPr>
        <w:pStyle w:val="Prrafodelista"/>
        <w:spacing w:line="360" w:lineRule="auto"/>
        <w:ind w:left="360"/>
        <w:rPr>
          <w:rFonts w:asciiTheme="minorHAnsi" w:hAnsiTheme="minorHAnsi"/>
          <w:b/>
          <w:sz w:val="28"/>
          <w:szCs w:val="28"/>
        </w:rPr>
      </w:pPr>
    </w:p>
    <w:p w:rsidR="00D06BB0" w:rsidRDefault="00D06BB0" w:rsidP="00D06BB0">
      <w:pPr>
        <w:pStyle w:val="Prrafodelista"/>
        <w:numPr>
          <w:ilvl w:val="1"/>
          <w:numId w:val="3"/>
        </w:numPr>
        <w:spacing w:line="360" w:lineRule="auto"/>
        <w:jc w:val="both"/>
        <w:rPr>
          <w:rFonts w:asciiTheme="minorHAnsi" w:hAnsiTheme="minorHAnsi"/>
          <w:b/>
        </w:rPr>
      </w:pPr>
      <w:r w:rsidRPr="009E38E8">
        <w:rPr>
          <w:rFonts w:asciiTheme="minorHAnsi" w:hAnsiTheme="minorHAnsi"/>
          <w:b/>
        </w:rPr>
        <w:t>RESUMEN EJECUTIVO</w:t>
      </w:r>
      <w:r w:rsidR="0035426F">
        <w:rPr>
          <w:rFonts w:asciiTheme="minorHAnsi" w:hAnsiTheme="minorHAnsi"/>
          <w:b/>
        </w:rPr>
        <w:t xml:space="preserve"> ……………………………………………………………………………..5</w:t>
      </w:r>
    </w:p>
    <w:p w:rsidR="00D06BB0" w:rsidRPr="009E38E8" w:rsidRDefault="00D06BB0" w:rsidP="00D06BB0">
      <w:pPr>
        <w:pStyle w:val="Prrafodelista"/>
        <w:numPr>
          <w:ilvl w:val="1"/>
          <w:numId w:val="3"/>
        </w:numPr>
        <w:spacing w:line="360" w:lineRule="auto"/>
        <w:jc w:val="both"/>
        <w:rPr>
          <w:rFonts w:asciiTheme="minorHAnsi" w:hAnsiTheme="minorHAnsi"/>
          <w:b/>
        </w:rPr>
      </w:pPr>
      <w:r w:rsidRPr="009E38E8">
        <w:rPr>
          <w:rFonts w:asciiTheme="minorHAnsi" w:hAnsiTheme="minorHAnsi"/>
          <w:b/>
        </w:rPr>
        <w:t>SITUACION ACTUAL</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Información básica sobre el proyecto</w:t>
      </w:r>
      <w:r w:rsidR="0035426F">
        <w:rPr>
          <w:rFonts w:asciiTheme="minorHAnsi" w:hAnsiTheme="minorHAnsi"/>
        </w:rPr>
        <w:t xml:space="preserve"> ………………………………………………………………8</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 xml:space="preserve"> Identificación sobre los productos a desarrollar</w:t>
      </w:r>
      <w:r w:rsidR="0035426F">
        <w:rPr>
          <w:rFonts w:asciiTheme="minorHAnsi" w:hAnsiTheme="minorHAnsi"/>
        </w:rPr>
        <w:t xml:space="preserve"> ………………………………………………</w:t>
      </w:r>
      <w:r w:rsidR="00E655C2">
        <w:rPr>
          <w:rFonts w:asciiTheme="minorHAnsi" w:hAnsiTheme="minorHAnsi"/>
        </w:rPr>
        <w:t>8</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Área de responsabilidad</w:t>
      </w:r>
      <w:r w:rsidR="0035426F">
        <w:rPr>
          <w:rFonts w:asciiTheme="minorHAnsi" w:hAnsiTheme="minorHAnsi"/>
        </w:rPr>
        <w:t xml:space="preserve"> …………………………………………………………………………………</w:t>
      </w:r>
      <w:r w:rsidR="007D62DE">
        <w:rPr>
          <w:rFonts w:asciiTheme="minorHAnsi" w:hAnsiTheme="minorHAnsi"/>
        </w:rPr>
        <w:t>.</w:t>
      </w:r>
      <w:r w:rsidR="0035426F">
        <w:rPr>
          <w:rFonts w:asciiTheme="minorHAnsi" w:hAnsiTheme="minorHAnsi"/>
        </w:rPr>
        <w:t>10</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Matriz de involucrados</w:t>
      </w:r>
      <w:r w:rsidR="0035426F">
        <w:rPr>
          <w:rFonts w:asciiTheme="minorHAnsi" w:hAnsiTheme="minorHAnsi"/>
        </w:rPr>
        <w:t xml:space="preserve"> …………………………………………………………………………………….11</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Árbol de problemas</w:t>
      </w:r>
      <w:r w:rsidR="0035426F">
        <w:rPr>
          <w:rFonts w:asciiTheme="minorHAnsi" w:hAnsiTheme="minorHAnsi"/>
        </w:rPr>
        <w:t xml:space="preserve"> ……………………………………………………………………………</w:t>
      </w:r>
      <w:r w:rsidR="007D62DE">
        <w:rPr>
          <w:rFonts w:asciiTheme="minorHAnsi" w:hAnsiTheme="minorHAnsi"/>
        </w:rPr>
        <w:t>.</w:t>
      </w:r>
      <w:r w:rsidR="0035426F">
        <w:rPr>
          <w:rFonts w:asciiTheme="minorHAnsi" w:hAnsiTheme="minorHAnsi"/>
        </w:rPr>
        <w:t>……………1</w:t>
      </w:r>
      <w:r w:rsidR="007D62DE">
        <w:rPr>
          <w:rFonts w:asciiTheme="minorHAnsi" w:hAnsiTheme="minorHAnsi"/>
        </w:rPr>
        <w:t>3</w:t>
      </w:r>
    </w:p>
    <w:p w:rsidR="00D06BB0" w:rsidRPr="009E38E8" w:rsidRDefault="00D06BB0" w:rsidP="00D06BB0">
      <w:pPr>
        <w:pStyle w:val="Prrafodelista"/>
        <w:numPr>
          <w:ilvl w:val="0"/>
          <w:numId w:val="16"/>
        </w:numPr>
        <w:spacing w:line="360" w:lineRule="auto"/>
        <w:jc w:val="both"/>
        <w:rPr>
          <w:rFonts w:asciiTheme="minorHAnsi" w:hAnsiTheme="minorHAnsi"/>
          <w:b/>
        </w:rPr>
      </w:pPr>
      <w:r w:rsidRPr="009E38E8">
        <w:rPr>
          <w:rFonts w:asciiTheme="minorHAnsi" w:hAnsiTheme="minorHAnsi"/>
          <w:b/>
        </w:rPr>
        <w:t>AMBIENTE EXTERNO</w:t>
      </w:r>
    </w:p>
    <w:p w:rsidR="007D62DE" w:rsidRDefault="00D06BB0" w:rsidP="00D06BB0">
      <w:pPr>
        <w:pStyle w:val="Prrafodelista"/>
        <w:numPr>
          <w:ilvl w:val="1"/>
          <w:numId w:val="16"/>
        </w:numPr>
        <w:spacing w:line="360" w:lineRule="auto"/>
        <w:jc w:val="both"/>
        <w:rPr>
          <w:rFonts w:asciiTheme="minorHAnsi" w:hAnsiTheme="minorHAnsi"/>
        </w:rPr>
      </w:pPr>
      <w:r w:rsidRPr="007D62DE">
        <w:rPr>
          <w:rFonts w:asciiTheme="minorHAnsi" w:hAnsiTheme="minorHAnsi"/>
        </w:rPr>
        <w:t>Análisis de mercado</w:t>
      </w:r>
      <w:r w:rsidR="0035426F" w:rsidRPr="007D62DE">
        <w:rPr>
          <w:rFonts w:asciiTheme="minorHAnsi" w:hAnsiTheme="minorHAnsi"/>
        </w:rPr>
        <w:t xml:space="preserve"> …………………………………………………………………………………………</w:t>
      </w:r>
      <w:r w:rsidR="007D62DE" w:rsidRPr="007D62DE">
        <w:rPr>
          <w:rFonts w:asciiTheme="minorHAnsi" w:hAnsiTheme="minorHAnsi"/>
        </w:rPr>
        <w:t>15</w:t>
      </w:r>
    </w:p>
    <w:p w:rsidR="00D06BB0" w:rsidRPr="007D62DE" w:rsidRDefault="00195059" w:rsidP="00D06BB0">
      <w:pPr>
        <w:pStyle w:val="Prrafodelista"/>
        <w:numPr>
          <w:ilvl w:val="1"/>
          <w:numId w:val="16"/>
        </w:numPr>
        <w:spacing w:line="360" w:lineRule="auto"/>
        <w:jc w:val="both"/>
        <w:rPr>
          <w:rFonts w:asciiTheme="minorHAnsi" w:hAnsiTheme="minorHAnsi"/>
        </w:rPr>
      </w:pPr>
      <w:r>
        <w:rPr>
          <w:rFonts w:asciiTheme="minorHAnsi" w:hAnsiTheme="minorHAnsi"/>
        </w:rPr>
        <w:t>L</w:t>
      </w:r>
      <w:r w:rsidR="00D06BB0" w:rsidRPr="007D62DE">
        <w:rPr>
          <w:rFonts w:asciiTheme="minorHAnsi" w:hAnsiTheme="minorHAnsi"/>
        </w:rPr>
        <w:t>a Demanda</w:t>
      </w:r>
      <w:r w:rsidR="0035426F" w:rsidRPr="007D62DE">
        <w:rPr>
          <w:rFonts w:asciiTheme="minorHAnsi" w:hAnsiTheme="minorHAnsi"/>
        </w:rPr>
        <w:t xml:space="preserve"> ………………………………………………………………………………………………………</w:t>
      </w:r>
      <w:r w:rsidR="007D62DE">
        <w:rPr>
          <w:rFonts w:asciiTheme="minorHAnsi" w:hAnsiTheme="minorHAnsi"/>
        </w:rPr>
        <w:t>.</w:t>
      </w:r>
      <w:r w:rsidR="0035426F" w:rsidRPr="007D62DE">
        <w:rPr>
          <w:rFonts w:asciiTheme="minorHAnsi" w:hAnsiTheme="minorHAnsi"/>
        </w:rPr>
        <w:t>1</w:t>
      </w:r>
      <w:r w:rsidR="007D62DE">
        <w:rPr>
          <w:rFonts w:asciiTheme="minorHAnsi" w:hAnsiTheme="minorHAnsi"/>
        </w:rPr>
        <w:t>5</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La oferta</w:t>
      </w:r>
      <w:r w:rsidR="0035426F">
        <w:rPr>
          <w:rFonts w:asciiTheme="minorHAnsi" w:hAnsiTheme="minorHAnsi"/>
        </w:rPr>
        <w:t xml:space="preserve"> ……………………………………………………………………………………………………………</w:t>
      </w:r>
      <w:r w:rsidR="00D01CEA">
        <w:rPr>
          <w:rFonts w:asciiTheme="minorHAnsi" w:hAnsiTheme="minorHAnsi"/>
        </w:rPr>
        <w:t>16</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Sistemas de comercialización</w:t>
      </w:r>
      <w:r w:rsidR="0035426F">
        <w:rPr>
          <w:rFonts w:asciiTheme="minorHAnsi" w:hAnsiTheme="minorHAnsi"/>
        </w:rPr>
        <w:t xml:space="preserve"> ……………………………………………………………………………16</w:t>
      </w:r>
    </w:p>
    <w:p w:rsidR="00D06BB0" w:rsidRPr="009E38E8" w:rsidRDefault="00D06BB0" w:rsidP="00D06BB0">
      <w:pPr>
        <w:pStyle w:val="Prrafodelista"/>
        <w:numPr>
          <w:ilvl w:val="0"/>
          <w:numId w:val="16"/>
        </w:numPr>
        <w:spacing w:line="360" w:lineRule="auto"/>
        <w:jc w:val="both"/>
        <w:rPr>
          <w:rFonts w:asciiTheme="minorHAnsi" w:hAnsiTheme="minorHAnsi"/>
          <w:b/>
        </w:rPr>
      </w:pPr>
      <w:r w:rsidRPr="009E38E8">
        <w:rPr>
          <w:rFonts w:asciiTheme="minorHAnsi" w:hAnsiTheme="minorHAnsi"/>
          <w:b/>
        </w:rPr>
        <w:t>ESTRATEGIA DE NEGOCIO</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Árbol de Objetivos</w:t>
      </w:r>
      <w:r w:rsidR="0035426F">
        <w:rPr>
          <w:rFonts w:asciiTheme="minorHAnsi" w:hAnsiTheme="minorHAnsi"/>
        </w:rPr>
        <w:t xml:space="preserve"> ……………………………………………………………………………………………1</w:t>
      </w:r>
      <w:r w:rsidR="00EB63C4">
        <w:rPr>
          <w:rFonts w:asciiTheme="minorHAnsi" w:hAnsiTheme="minorHAnsi"/>
        </w:rPr>
        <w:t>7</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 xml:space="preserve"> Matriz de Marco Lógico</w:t>
      </w:r>
      <w:r w:rsidR="0035426F">
        <w:rPr>
          <w:rFonts w:asciiTheme="minorHAnsi" w:hAnsiTheme="minorHAnsi"/>
        </w:rPr>
        <w:t xml:space="preserve"> ……………………………………………………………………………………</w:t>
      </w:r>
      <w:r w:rsidR="00EB63C4">
        <w:rPr>
          <w:rFonts w:asciiTheme="minorHAnsi" w:hAnsiTheme="minorHAnsi"/>
        </w:rPr>
        <w:t>20</w:t>
      </w:r>
    </w:p>
    <w:p w:rsidR="00D06BB0" w:rsidRPr="009E38E8" w:rsidRDefault="00D06BB0" w:rsidP="00D06BB0">
      <w:pPr>
        <w:pStyle w:val="Prrafodelista"/>
        <w:numPr>
          <w:ilvl w:val="0"/>
          <w:numId w:val="16"/>
        </w:numPr>
        <w:spacing w:line="360" w:lineRule="auto"/>
        <w:jc w:val="both"/>
        <w:rPr>
          <w:rFonts w:asciiTheme="minorHAnsi" w:hAnsiTheme="minorHAnsi"/>
          <w:b/>
        </w:rPr>
      </w:pPr>
      <w:r w:rsidRPr="009E38E8">
        <w:rPr>
          <w:rFonts w:asciiTheme="minorHAnsi" w:hAnsiTheme="minorHAnsi"/>
          <w:b/>
        </w:rPr>
        <w:t>FACTIBILIDAD TECNICA</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Tamaño</w:t>
      </w:r>
      <w:r w:rsidR="0035426F">
        <w:rPr>
          <w:rFonts w:asciiTheme="minorHAnsi" w:hAnsiTheme="minorHAnsi"/>
        </w:rPr>
        <w:t xml:space="preserve"> ……………………………………………………………………………………………………………</w:t>
      </w:r>
      <w:r w:rsidR="00EB63C4">
        <w:rPr>
          <w:rFonts w:asciiTheme="minorHAnsi" w:hAnsiTheme="minorHAnsi"/>
        </w:rPr>
        <w:t>..</w:t>
      </w:r>
      <w:r w:rsidR="0035426F">
        <w:rPr>
          <w:rFonts w:asciiTheme="minorHAnsi" w:hAnsiTheme="minorHAnsi"/>
        </w:rPr>
        <w:t>2</w:t>
      </w:r>
      <w:r w:rsidR="00EB63C4">
        <w:rPr>
          <w:rFonts w:asciiTheme="minorHAnsi" w:hAnsiTheme="minorHAnsi"/>
        </w:rPr>
        <w:t>3</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Localización</w:t>
      </w:r>
      <w:r w:rsidR="0035426F">
        <w:rPr>
          <w:rFonts w:asciiTheme="minorHAnsi" w:hAnsiTheme="minorHAnsi"/>
        </w:rPr>
        <w:t xml:space="preserve"> ………………………………………………………………………………………………………</w:t>
      </w:r>
      <w:r w:rsidR="00EB63C4">
        <w:rPr>
          <w:rFonts w:asciiTheme="minorHAnsi" w:hAnsiTheme="minorHAnsi"/>
        </w:rPr>
        <w:t>.</w:t>
      </w:r>
      <w:r w:rsidR="0035426F">
        <w:rPr>
          <w:rFonts w:asciiTheme="minorHAnsi" w:hAnsiTheme="minorHAnsi"/>
        </w:rPr>
        <w:t>2</w:t>
      </w:r>
      <w:r w:rsidR="00EB63C4">
        <w:rPr>
          <w:rFonts w:asciiTheme="minorHAnsi" w:hAnsiTheme="minorHAnsi"/>
        </w:rPr>
        <w:t>4</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Determinación de la tecnología a aplicar</w:t>
      </w:r>
      <w:r w:rsidR="0035426F">
        <w:rPr>
          <w:rFonts w:asciiTheme="minorHAnsi" w:hAnsiTheme="minorHAnsi"/>
        </w:rPr>
        <w:t>…………………………………</w:t>
      </w:r>
      <w:r w:rsidR="00195059">
        <w:rPr>
          <w:rFonts w:asciiTheme="minorHAnsi" w:hAnsiTheme="minorHAnsi"/>
        </w:rPr>
        <w:t>….</w:t>
      </w:r>
      <w:r w:rsidR="0035426F">
        <w:rPr>
          <w:rFonts w:asciiTheme="minorHAnsi" w:hAnsiTheme="minorHAnsi"/>
        </w:rPr>
        <w:t>……………………</w:t>
      </w:r>
      <w:r w:rsidR="00EB63C4">
        <w:rPr>
          <w:rFonts w:asciiTheme="minorHAnsi" w:hAnsiTheme="minorHAnsi"/>
        </w:rPr>
        <w:t>.</w:t>
      </w:r>
      <w:r w:rsidR="0035426F">
        <w:rPr>
          <w:rFonts w:asciiTheme="minorHAnsi" w:hAnsiTheme="minorHAnsi"/>
        </w:rPr>
        <w:t>2</w:t>
      </w:r>
      <w:r w:rsidR="00EB63C4">
        <w:rPr>
          <w:rFonts w:asciiTheme="minorHAnsi" w:hAnsiTheme="minorHAnsi"/>
        </w:rPr>
        <w:t>5</w:t>
      </w:r>
    </w:p>
    <w:p w:rsidR="00D06BB0" w:rsidRPr="009E38E8" w:rsidRDefault="00D06BB0" w:rsidP="00D06BB0">
      <w:pPr>
        <w:pStyle w:val="Prrafodelista"/>
        <w:numPr>
          <w:ilvl w:val="0"/>
          <w:numId w:val="16"/>
        </w:numPr>
        <w:spacing w:line="360" w:lineRule="auto"/>
        <w:jc w:val="both"/>
        <w:rPr>
          <w:rFonts w:asciiTheme="minorHAnsi" w:hAnsiTheme="minorHAnsi"/>
          <w:b/>
        </w:rPr>
      </w:pPr>
      <w:r w:rsidRPr="009E38E8">
        <w:rPr>
          <w:rFonts w:asciiTheme="minorHAnsi" w:hAnsiTheme="minorHAnsi"/>
          <w:b/>
        </w:rPr>
        <w:t xml:space="preserve"> FACTIBILIDAD FINANCIERA</w:t>
      </w:r>
    </w:p>
    <w:p w:rsidR="00D06BB0" w:rsidRPr="00F351C7"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Detalle de las inversiones</w:t>
      </w:r>
      <w:r w:rsidR="0035426F">
        <w:rPr>
          <w:rFonts w:asciiTheme="minorHAnsi" w:hAnsiTheme="minorHAnsi"/>
        </w:rPr>
        <w:t xml:space="preserve"> …………………………………………………………………………………</w:t>
      </w:r>
      <w:r w:rsidR="00A12B72">
        <w:rPr>
          <w:rFonts w:asciiTheme="minorHAnsi" w:hAnsiTheme="minorHAnsi"/>
        </w:rPr>
        <w:t>.</w:t>
      </w:r>
      <w:r w:rsidR="0035426F" w:rsidRPr="00F351C7">
        <w:rPr>
          <w:rFonts w:asciiTheme="minorHAnsi" w:hAnsiTheme="minorHAnsi"/>
        </w:rPr>
        <w:t>2</w:t>
      </w:r>
      <w:r w:rsidR="00A12B72" w:rsidRPr="00F351C7">
        <w:rPr>
          <w:rFonts w:asciiTheme="minorHAnsi" w:hAnsiTheme="minorHAnsi"/>
        </w:rPr>
        <w:t>5</w:t>
      </w:r>
    </w:p>
    <w:p w:rsidR="00D06BB0" w:rsidRPr="00F351C7" w:rsidRDefault="00D06BB0" w:rsidP="00D06BB0">
      <w:pPr>
        <w:pStyle w:val="Prrafodelista"/>
        <w:numPr>
          <w:ilvl w:val="1"/>
          <w:numId w:val="16"/>
        </w:numPr>
        <w:spacing w:line="360" w:lineRule="auto"/>
        <w:jc w:val="both"/>
        <w:rPr>
          <w:rFonts w:asciiTheme="minorHAnsi" w:hAnsiTheme="minorHAnsi"/>
        </w:rPr>
      </w:pPr>
      <w:r w:rsidRPr="00F351C7">
        <w:rPr>
          <w:rFonts w:asciiTheme="minorHAnsi" w:hAnsiTheme="minorHAnsi"/>
        </w:rPr>
        <w:t>Depreciación de los activos</w:t>
      </w:r>
      <w:r w:rsidR="0035426F" w:rsidRPr="00F351C7">
        <w:rPr>
          <w:rFonts w:asciiTheme="minorHAnsi" w:hAnsiTheme="minorHAnsi"/>
        </w:rPr>
        <w:t xml:space="preserve"> ………………………………………………………………………………</w:t>
      </w:r>
      <w:r w:rsidR="00A12B72" w:rsidRPr="00F351C7">
        <w:rPr>
          <w:rFonts w:asciiTheme="minorHAnsi" w:hAnsiTheme="minorHAnsi"/>
        </w:rPr>
        <w:t xml:space="preserve"> </w:t>
      </w:r>
      <w:r w:rsidR="0035426F" w:rsidRPr="00F351C7">
        <w:rPr>
          <w:rFonts w:asciiTheme="minorHAnsi" w:hAnsiTheme="minorHAnsi"/>
        </w:rPr>
        <w:t>24</w:t>
      </w:r>
    </w:p>
    <w:p w:rsidR="00D06BB0"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Estimación de ingresos</w:t>
      </w:r>
      <w:r w:rsidR="0035426F">
        <w:rPr>
          <w:rFonts w:asciiTheme="minorHAnsi" w:hAnsiTheme="minorHAnsi"/>
        </w:rPr>
        <w:t xml:space="preserve"> ………………………………………………………………………………………2</w:t>
      </w:r>
      <w:r w:rsidR="007D5219">
        <w:rPr>
          <w:rFonts w:asciiTheme="minorHAnsi" w:hAnsiTheme="minorHAnsi"/>
        </w:rPr>
        <w:t>7</w:t>
      </w:r>
    </w:p>
    <w:p w:rsidR="007D5219" w:rsidRDefault="007D5219" w:rsidP="00D06BB0">
      <w:pPr>
        <w:pStyle w:val="Prrafodelista"/>
        <w:numPr>
          <w:ilvl w:val="1"/>
          <w:numId w:val="16"/>
        </w:numPr>
        <w:spacing w:line="360" w:lineRule="auto"/>
        <w:jc w:val="both"/>
        <w:rPr>
          <w:rFonts w:asciiTheme="minorHAnsi" w:hAnsiTheme="minorHAnsi"/>
        </w:rPr>
      </w:pPr>
      <w:r>
        <w:rPr>
          <w:rFonts w:asciiTheme="minorHAnsi" w:hAnsiTheme="minorHAnsi"/>
        </w:rPr>
        <w:t>Especificaciones técnicas ……………………………………………………………………………………27</w:t>
      </w:r>
    </w:p>
    <w:p w:rsidR="007D5219" w:rsidRDefault="007D5219" w:rsidP="00D06BB0">
      <w:pPr>
        <w:pStyle w:val="Prrafodelista"/>
        <w:numPr>
          <w:ilvl w:val="1"/>
          <w:numId w:val="16"/>
        </w:numPr>
        <w:spacing w:line="360" w:lineRule="auto"/>
        <w:jc w:val="both"/>
        <w:rPr>
          <w:rFonts w:asciiTheme="minorHAnsi" w:hAnsiTheme="minorHAnsi"/>
        </w:rPr>
      </w:pPr>
      <w:r>
        <w:rPr>
          <w:rFonts w:asciiTheme="minorHAnsi" w:hAnsiTheme="minorHAnsi"/>
        </w:rPr>
        <w:lastRenderedPageBreak/>
        <w:t>Presupuesto ……………………………………………………………………………………………………….27</w:t>
      </w:r>
    </w:p>
    <w:p w:rsidR="00627BE7" w:rsidRDefault="00627BE7" w:rsidP="00D06BB0">
      <w:pPr>
        <w:pStyle w:val="Prrafodelista"/>
        <w:numPr>
          <w:ilvl w:val="1"/>
          <w:numId w:val="16"/>
        </w:numPr>
        <w:spacing w:line="360" w:lineRule="auto"/>
        <w:jc w:val="both"/>
        <w:rPr>
          <w:rFonts w:asciiTheme="minorHAnsi" w:hAnsiTheme="minorHAnsi"/>
        </w:rPr>
      </w:pPr>
      <w:r>
        <w:rPr>
          <w:rFonts w:asciiTheme="minorHAnsi" w:hAnsiTheme="minorHAnsi"/>
        </w:rPr>
        <w:t>Planos ……………………………………………………………………………………………………………….27</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Costos unitarios de producción</w:t>
      </w:r>
      <w:r w:rsidR="0035426F">
        <w:rPr>
          <w:rFonts w:asciiTheme="minorHAnsi" w:hAnsiTheme="minorHAnsi"/>
        </w:rPr>
        <w:t xml:space="preserve"> …………………………………………………………………………2</w:t>
      </w:r>
      <w:r w:rsidR="007D5219">
        <w:rPr>
          <w:rFonts w:asciiTheme="minorHAnsi" w:hAnsiTheme="minorHAnsi"/>
        </w:rPr>
        <w:t>7</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Costos Administrativos</w:t>
      </w:r>
      <w:r w:rsidR="0035426F">
        <w:rPr>
          <w:rFonts w:asciiTheme="minorHAnsi" w:hAnsiTheme="minorHAnsi"/>
        </w:rPr>
        <w:t xml:space="preserve"> …</w:t>
      </w:r>
      <w:r w:rsidR="007801D4">
        <w:rPr>
          <w:rFonts w:asciiTheme="minorHAnsi" w:hAnsiTheme="minorHAnsi"/>
        </w:rPr>
        <w:t>………………………………………………………………………………….</w:t>
      </w:r>
      <w:r w:rsidR="007D5219">
        <w:rPr>
          <w:rFonts w:asciiTheme="minorHAnsi" w:hAnsiTheme="minorHAnsi"/>
        </w:rPr>
        <w:t>.</w:t>
      </w:r>
      <w:r w:rsidR="0035426F">
        <w:rPr>
          <w:rFonts w:asciiTheme="minorHAnsi" w:hAnsiTheme="minorHAnsi"/>
        </w:rPr>
        <w:t>2</w:t>
      </w:r>
      <w:r w:rsidR="007D5219">
        <w:rPr>
          <w:rFonts w:asciiTheme="minorHAnsi" w:hAnsiTheme="minorHAnsi"/>
        </w:rPr>
        <w:t>7</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Costo Financiero</w:t>
      </w:r>
      <w:r w:rsidR="0035426F">
        <w:rPr>
          <w:rFonts w:asciiTheme="minorHAnsi" w:hAnsiTheme="minorHAnsi"/>
        </w:rPr>
        <w:t xml:space="preserve"> …………</w:t>
      </w:r>
      <w:r w:rsidR="007801D4">
        <w:rPr>
          <w:rFonts w:asciiTheme="minorHAnsi" w:hAnsiTheme="minorHAnsi"/>
        </w:rPr>
        <w:t>…………………………………………………………………………………</w:t>
      </w:r>
      <w:r w:rsidR="0035426F">
        <w:rPr>
          <w:rFonts w:asciiTheme="minorHAnsi" w:hAnsiTheme="minorHAnsi"/>
        </w:rPr>
        <w:t>…</w:t>
      </w:r>
      <w:r w:rsidR="007D5219">
        <w:rPr>
          <w:rFonts w:asciiTheme="minorHAnsi" w:hAnsiTheme="minorHAnsi"/>
        </w:rPr>
        <w:t>.</w:t>
      </w:r>
      <w:r w:rsidR="0035426F">
        <w:rPr>
          <w:rFonts w:asciiTheme="minorHAnsi" w:hAnsiTheme="minorHAnsi"/>
        </w:rPr>
        <w:t>2</w:t>
      </w:r>
      <w:r w:rsidR="007D5219">
        <w:rPr>
          <w:rFonts w:asciiTheme="minorHAnsi" w:hAnsiTheme="minorHAnsi"/>
        </w:rPr>
        <w:t>8</w:t>
      </w:r>
    </w:p>
    <w:p w:rsidR="00D06BB0" w:rsidRPr="00F351C7" w:rsidRDefault="00D06BB0" w:rsidP="00D06BB0">
      <w:pPr>
        <w:pStyle w:val="Prrafodelista"/>
        <w:numPr>
          <w:ilvl w:val="1"/>
          <w:numId w:val="16"/>
        </w:numPr>
        <w:spacing w:line="360" w:lineRule="auto"/>
        <w:jc w:val="both"/>
        <w:rPr>
          <w:rFonts w:asciiTheme="minorHAnsi" w:hAnsiTheme="minorHAnsi"/>
        </w:rPr>
      </w:pPr>
      <w:r w:rsidRPr="00F351C7">
        <w:rPr>
          <w:rFonts w:asciiTheme="minorHAnsi" w:hAnsiTheme="minorHAnsi"/>
        </w:rPr>
        <w:t>Costo promedio ponderado de capital (TMARC)</w:t>
      </w:r>
      <w:r w:rsidR="007801D4">
        <w:rPr>
          <w:rFonts w:asciiTheme="minorHAnsi" w:hAnsiTheme="minorHAnsi"/>
        </w:rPr>
        <w:t xml:space="preserve"> …………………………………………</w:t>
      </w:r>
      <w:r w:rsidR="0035426F" w:rsidRPr="00F351C7">
        <w:rPr>
          <w:rFonts w:asciiTheme="minorHAnsi" w:hAnsiTheme="minorHAnsi"/>
        </w:rPr>
        <w:t>2</w:t>
      </w:r>
      <w:r w:rsidR="007D5219" w:rsidRPr="00F351C7">
        <w:rPr>
          <w:rFonts w:asciiTheme="minorHAnsi" w:hAnsiTheme="minorHAnsi"/>
        </w:rPr>
        <w:t>8</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Cá</w:t>
      </w:r>
      <w:r>
        <w:rPr>
          <w:rFonts w:asciiTheme="minorHAnsi" w:hAnsiTheme="minorHAnsi"/>
        </w:rPr>
        <w:t>l</w:t>
      </w:r>
      <w:r w:rsidRPr="009E38E8">
        <w:rPr>
          <w:rFonts w:asciiTheme="minorHAnsi" w:hAnsiTheme="minorHAnsi"/>
        </w:rPr>
        <w:t>culo del flujo de fondos</w:t>
      </w:r>
      <w:r w:rsidR="0035426F">
        <w:rPr>
          <w:rFonts w:asciiTheme="minorHAnsi" w:hAnsiTheme="minorHAnsi"/>
        </w:rPr>
        <w:t xml:space="preserve"> ……………………………………………………………………………2</w:t>
      </w:r>
      <w:r w:rsidR="007D5219">
        <w:rPr>
          <w:rFonts w:asciiTheme="minorHAnsi" w:hAnsiTheme="minorHAnsi"/>
        </w:rPr>
        <w:t>8</w:t>
      </w:r>
    </w:p>
    <w:p w:rsidR="00D06BB0" w:rsidRPr="009E38E8" w:rsidRDefault="00D06BB0" w:rsidP="00D06BB0">
      <w:pPr>
        <w:pStyle w:val="Prrafodelista"/>
        <w:numPr>
          <w:ilvl w:val="1"/>
          <w:numId w:val="16"/>
        </w:numPr>
        <w:spacing w:line="360" w:lineRule="auto"/>
        <w:jc w:val="both"/>
        <w:rPr>
          <w:rFonts w:asciiTheme="minorHAnsi" w:hAnsiTheme="minorHAnsi"/>
        </w:rPr>
      </w:pPr>
      <w:r w:rsidRPr="009E38E8">
        <w:rPr>
          <w:rFonts w:asciiTheme="minorHAnsi" w:hAnsiTheme="minorHAnsi"/>
        </w:rPr>
        <w:t>Evaluación financiera del caso base (VAN – TIR)</w:t>
      </w:r>
      <w:r w:rsidR="006007EB">
        <w:rPr>
          <w:rFonts w:asciiTheme="minorHAnsi" w:hAnsiTheme="minorHAnsi"/>
        </w:rPr>
        <w:t xml:space="preserve"> ………………………………………….</w:t>
      </w:r>
      <w:r w:rsidR="0035426F">
        <w:rPr>
          <w:rFonts w:asciiTheme="minorHAnsi" w:hAnsiTheme="minorHAnsi"/>
        </w:rPr>
        <w:t>2</w:t>
      </w:r>
      <w:r w:rsidR="007D5219">
        <w:rPr>
          <w:rFonts w:asciiTheme="minorHAnsi" w:hAnsiTheme="minorHAnsi"/>
        </w:rPr>
        <w:t>8</w:t>
      </w:r>
    </w:p>
    <w:p w:rsidR="00D06BB0" w:rsidRDefault="00D06BB0" w:rsidP="00D06BB0">
      <w:pPr>
        <w:pStyle w:val="Prrafodelista"/>
        <w:numPr>
          <w:ilvl w:val="1"/>
          <w:numId w:val="16"/>
        </w:numPr>
        <w:tabs>
          <w:tab w:val="left" w:pos="567"/>
        </w:tabs>
        <w:spacing w:line="360" w:lineRule="auto"/>
        <w:jc w:val="both"/>
        <w:rPr>
          <w:rFonts w:asciiTheme="minorHAnsi" w:hAnsiTheme="minorHAnsi"/>
        </w:rPr>
      </w:pPr>
      <w:r w:rsidRPr="009E38E8">
        <w:rPr>
          <w:rFonts w:asciiTheme="minorHAnsi" w:hAnsiTheme="minorHAnsi"/>
        </w:rPr>
        <w:t>Viabilidad del proyecto</w:t>
      </w:r>
      <w:r w:rsidR="0035426F">
        <w:rPr>
          <w:rFonts w:asciiTheme="minorHAnsi" w:hAnsiTheme="minorHAnsi"/>
        </w:rPr>
        <w:t xml:space="preserve"> ……………………………………………………………………………………2</w:t>
      </w:r>
      <w:r w:rsidR="007D5219">
        <w:rPr>
          <w:rFonts w:asciiTheme="minorHAnsi" w:hAnsiTheme="minorHAnsi"/>
        </w:rPr>
        <w:t>8</w:t>
      </w:r>
    </w:p>
    <w:p w:rsidR="00A12B72" w:rsidRDefault="00A12B72" w:rsidP="00D06BB0">
      <w:pPr>
        <w:pStyle w:val="Prrafodelista"/>
        <w:numPr>
          <w:ilvl w:val="1"/>
          <w:numId w:val="16"/>
        </w:numPr>
        <w:tabs>
          <w:tab w:val="left" w:pos="567"/>
        </w:tabs>
        <w:spacing w:line="360" w:lineRule="auto"/>
        <w:jc w:val="both"/>
        <w:rPr>
          <w:rFonts w:asciiTheme="minorHAnsi" w:hAnsiTheme="minorHAnsi"/>
        </w:rPr>
      </w:pPr>
      <w:r>
        <w:rPr>
          <w:rFonts w:asciiTheme="minorHAnsi" w:hAnsiTheme="minorHAnsi"/>
        </w:rPr>
        <w:t xml:space="preserve">Referencias </w:t>
      </w:r>
      <w:r w:rsidR="00752660">
        <w:rPr>
          <w:rFonts w:asciiTheme="minorHAnsi" w:hAnsiTheme="minorHAnsi"/>
        </w:rPr>
        <w:t>Bibliográficas</w:t>
      </w:r>
      <w:r w:rsidR="006007EB">
        <w:rPr>
          <w:rFonts w:asciiTheme="minorHAnsi" w:hAnsiTheme="minorHAnsi"/>
        </w:rPr>
        <w:t xml:space="preserve"> ……………………………………………………………………………….</w:t>
      </w:r>
      <w:r w:rsidR="00AA0C57">
        <w:rPr>
          <w:rFonts w:asciiTheme="minorHAnsi" w:hAnsiTheme="minorHAnsi"/>
        </w:rPr>
        <w:t>29</w:t>
      </w:r>
    </w:p>
    <w:p w:rsidR="00A12B72" w:rsidRDefault="00A12B72" w:rsidP="00D06BB0">
      <w:pPr>
        <w:pStyle w:val="Prrafodelista"/>
        <w:numPr>
          <w:ilvl w:val="1"/>
          <w:numId w:val="16"/>
        </w:numPr>
        <w:tabs>
          <w:tab w:val="left" w:pos="567"/>
        </w:tabs>
        <w:spacing w:line="360" w:lineRule="auto"/>
        <w:jc w:val="both"/>
        <w:rPr>
          <w:rFonts w:asciiTheme="minorHAnsi" w:hAnsiTheme="minorHAnsi"/>
        </w:rPr>
      </w:pPr>
      <w:r>
        <w:rPr>
          <w:rFonts w:asciiTheme="minorHAnsi" w:hAnsiTheme="minorHAnsi"/>
        </w:rPr>
        <w:t>Anexos ……………………………………………………………………………………………………………3</w:t>
      </w:r>
      <w:r w:rsidR="00AA0C57">
        <w:rPr>
          <w:rFonts w:asciiTheme="minorHAnsi" w:hAnsiTheme="minorHAnsi"/>
        </w:rPr>
        <w:t>0</w:t>
      </w:r>
    </w:p>
    <w:p w:rsidR="00D06BB0" w:rsidRDefault="00D06BB0" w:rsidP="00D06BB0">
      <w:pPr>
        <w:pStyle w:val="Prrafodelista"/>
        <w:tabs>
          <w:tab w:val="left" w:pos="567"/>
        </w:tabs>
        <w:spacing w:line="360" w:lineRule="auto"/>
        <w:ind w:left="360"/>
        <w:jc w:val="both"/>
        <w:rPr>
          <w:rFonts w:asciiTheme="minorHAnsi" w:hAnsiTheme="minorHAnsi"/>
        </w:rPr>
      </w:pPr>
    </w:p>
    <w:p w:rsidR="00D06BB0" w:rsidRPr="009E38E8" w:rsidRDefault="00D06BB0" w:rsidP="00D06BB0">
      <w:pPr>
        <w:pStyle w:val="Prrafodelista"/>
        <w:tabs>
          <w:tab w:val="left" w:pos="567"/>
        </w:tabs>
        <w:spacing w:line="360" w:lineRule="auto"/>
        <w:ind w:left="360"/>
        <w:jc w:val="both"/>
        <w:rPr>
          <w:rFonts w:asciiTheme="minorHAnsi" w:hAnsiTheme="minorHAnsi"/>
        </w:rPr>
      </w:pPr>
    </w:p>
    <w:p w:rsidR="009F6108" w:rsidRPr="009E38E8" w:rsidRDefault="009F6108" w:rsidP="00D009E7">
      <w:pPr>
        <w:pStyle w:val="Prrafodelista"/>
        <w:spacing w:line="360" w:lineRule="auto"/>
        <w:ind w:left="360"/>
        <w:jc w:val="both"/>
        <w:rPr>
          <w:rFonts w:asciiTheme="minorHAnsi" w:hAnsiTheme="minorHAnsi"/>
        </w:rPr>
      </w:pPr>
    </w:p>
    <w:p w:rsidR="009F6108" w:rsidRPr="009E38E8" w:rsidRDefault="009F6108" w:rsidP="00D009E7">
      <w:pPr>
        <w:pStyle w:val="Prrafodelista"/>
        <w:spacing w:line="360" w:lineRule="auto"/>
        <w:ind w:left="360"/>
        <w:jc w:val="both"/>
        <w:rPr>
          <w:rFonts w:asciiTheme="minorHAnsi" w:hAnsiTheme="minorHAnsi"/>
        </w:rPr>
      </w:pPr>
    </w:p>
    <w:p w:rsidR="009F6108" w:rsidRPr="009E38E8" w:rsidRDefault="009F6108" w:rsidP="00D009E7">
      <w:pPr>
        <w:pStyle w:val="Prrafodelista"/>
        <w:spacing w:line="360" w:lineRule="auto"/>
        <w:ind w:left="360"/>
        <w:jc w:val="both"/>
        <w:rPr>
          <w:rFonts w:asciiTheme="minorHAnsi" w:hAnsiTheme="minorHAnsi"/>
        </w:rPr>
      </w:pPr>
    </w:p>
    <w:p w:rsidR="009F6108" w:rsidRPr="009E38E8" w:rsidRDefault="009F6108" w:rsidP="00D009E7">
      <w:pPr>
        <w:pStyle w:val="Prrafodelista"/>
        <w:spacing w:line="360" w:lineRule="auto"/>
        <w:ind w:left="360"/>
        <w:jc w:val="both"/>
        <w:rPr>
          <w:rFonts w:asciiTheme="minorHAnsi" w:hAnsiTheme="minorHAnsi"/>
        </w:rPr>
      </w:pPr>
    </w:p>
    <w:p w:rsidR="009F6108" w:rsidRPr="009E38E8" w:rsidRDefault="009F6108" w:rsidP="00D009E7">
      <w:pPr>
        <w:pStyle w:val="Prrafodelista"/>
        <w:ind w:left="360"/>
        <w:jc w:val="both"/>
        <w:rPr>
          <w:rFonts w:asciiTheme="minorHAnsi" w:hAnsiTheme="minorHAnsi"/>
        </w:rPr>
      </w:pPr>
    </w:p>
    <w:p w:rsidR="009F6108" w:rsidRPr="009E38E8" w:rsidRDefault="009F6108" w:rsidP="00D009E7">
      <w:pPr>
        <w:pStyle w:val="Prrafodelista"/>
        <w:ind w:left="360"/>
        <w:jc w:val="both"/>
        <w:rPr>
          <w:rFonts w:asciiTheme="minorHAnsi" w:hAnsiTheme="minorHAnsi"/>
        </w:rPr>
      </w:pPr>
    </w:p>
    <w:p w:rsidR="009F6108" w:rsidRPr="009E38E8" w:rsidRDefault="009F6108" w:rsidP="00D009E7">
      <w:pPr>
        <w:pStyle w:val="Prrafodelista"/>
        <w:ind w:left="360"/>
        <w:jc w:val="both"/>
        <w:rPr>
          <w:rFonts w:asciiTheme="minorHAnsi" w:hAnsiTheme="minorHAnsi"/>
        </w:rPr>
      </w:pPr>
    </w:p>
    <w:p w:rsidR="009F6108" w:rsidRPr="009E38E8" w:rsidRDefault="009F6108" w:rsidP="00D009E7">
      <w:pPr>
        <w:pStyle w:val="Prrafodelista"/>
        <w:ind w:left="360"/>
        <w:jc w:val="both"/>
        <w:rPr>
          <w:rFonts w:asciiTheme="minorHAnsi" w:hAnsiTheme="minorHAnsi"/>
        </w:rPr>
      </w:pPr>
    </w:p>
    <w:p w:rsidR="009F6108" w:rsidRPr="009E38E8" w:rsidRDefault="009F6108" w:rsidP="00D009E7">
      <w:pPr>
        <w:pStyle w:val="Prrafodelista"/>
        <w:ind w:left="360"/>
        <w:jc w:val="both"/>
        <w:rPr>
          <w:rFonts w:asciiTheme="minorHAnsi" w:hAnsiTheme="minorHAnsi"/>
        </w:rPr>
      </w:pPr>
    </w:p>
    <w:p w:rsidR="009F6108" w:rsidRDefault="009F6108" w:rsidP="00D009E7">
      <w:pPr>
        <w:pStyle w:val="Prrafodelista"/>
        <w:ind w:left="360"/>
        <w:jc w:val="both"/>
        <w:rPr>
          <w:rFonts w:asciiTheme="minorHAnsi" w:hAnsiTheme="minorHAnsi"/>
        </w:rPr>
      </w:pPr>
    </w:p>
    <w:p w:rsidR="0035426F" w:rsidRDefault="0035426F" w:rsidP="00D009E7">
      <w:pPr>
        <w:pStyle w:val="Prrafodelista"/>
        <w:ind w:left="360"/>
        <w:jc w:val="both"/>
        <w:rPr>
          <w:rFonts w:asciiTheme="minorHAnsi" w:hAnsiTheme="minorHAnsi"/>
        </w:rPr>
      </w:pPr>
    </w:p>
    <w:p w:rsidR="0035426F" w:rsidRDefault="0035426F" w:rsidP="00D009E7">
      <w:pPr>
        <w:pStyle w:val="Prrafodelista"/>
        <w:ind w:left="360"/>
        <w:jc w:val="both"/>
        <w:rPr>
          <w:rFonts w:asciiTheme="minorHAnsi" w:hAnsiTheme="minorHAnsi"/>
        </w:rPr>
      </w:pPr>
    </w:p>
    <w:p w:rsidR="0035426F" w:rsidRDefault="0035426F" w:rsidP="00D009E7">
      <w:pPr>
        <w:pStyle w:val="Prrafodelista"/>
        <w:ind w:left="360"/>
        <w:jc w:val="both"/>
        <w:rPr>
          <w:rFonts w:asciiTheme="minorHAnsi" w:hAnsiTheme="minorHAnsi"/>
        </w:rPr>
      </w:pPr>
    </w:p>
    <w:p w:rsidR="0035426F" w:rsidRDefault="0035426F" w:rsidP="00D009E7">
      <w:pPr>
        <w:pStyle w:val="Prrafodelista"/>
        <w:ind w:left="360"/>
        <w:jc w:val="both"/>
        <w:rPr>
          <w:rFonts w:asciiTheme="minorHAnsi" w:hAnsiTheme="minorHAnsi"/>
        </w:rPr>
      </w:pPr>
    </w:p>
    <w:p w:rsidR="0035426F" w:rsidRDefault="0035426F" w:rsidP="00D009E7">
      <w:pPr>
        <w:pStyle w:val="Prrafodelista"/>
        <w:ind w:left="360"/>
        <w:jc w:val="both"/>
        <w:rPr>
          <w:rFonts w:asciiTheme="minorHAnsi" w:hAnsiTheme="minorHAnsi"/>
        </w:rPr>
      </w:pPr>
    </w:p>
    <w:p w:rsidR="00E275B8" w:rsidRDefault="00E275B8" w:rsidP="00D009E7">
      <w:pPr>
        <w:pStyle w:val="Prrafodelista"/>
        <w:ind w:left="360"/>
        <w:jc w:val="both"/>
        <w:rPr>
          <w:rFonts w:asciiTheme="minorHAnsi" w:hAnsiTheme="minorHAnsi"/>
        </w:rPr>
      </w:pPr>
    </w:p>
    <w:p w:rsidR="0035426F" w:rsidRDefault="0035426F" w:rsidP="00D009E7">
      <w:pPr>
        <w:pStyle w:val="Prrafodelista"/>
        <w:ind w:left="360"/>
        <w:jc w:val="both"/>
        <w:rPr>
          <w:rFonts w:asciiTheme="minorHAnsi" w:hAnsiTheme="minorHAnsi"/>
        </w:rPr>
      </w:pPr>
    </w:p>
    <w:p w:rsidR="0035426F" w:rsidRDefault="0035426F" w:rsidP="00D009E7">
      <w:pPr>
        <w:pStyle w:val="Prrafodelista"/>
        <w:ind w:left="360"/>
        <w:jc w:val="both"/>
        <w:rPr>
          <w:rFonts w:asciiTheme="minorHAnsi" w:hAnsiTheme="minorHAnsi"/>
        </w:rPr>
      </w:pPr>
    </w:p>
    <w:p w:rsidR="0035426F" w:rsidRDefault="0035426F" w:rsidP="00D009E7">
      <w:pPr>
        <w:pStyle w:val="Prrafodelista"/>
        <w:ind w:left="360"/>
        <w:jc w:val="both"/>
        <w:rPr>
          <w:rFonts w:asciiTheme="minorHAnsi" w:hAnsiTheme="minorHAnsi"/>
        </w:rPr>
      </w:pPr>
    </w:p>
    <w:p w:rsidR="0035426F" w:rsidRDefault="0035426F" w:rsidP="00D009E7">
      <w:pPr>
        <w:pStyle w:val="Prrafodelista"/>
        <w:ind w:left="360"/>
        <w:jc w:val="both"/>
        <w:rPr>
          <w:rFonts w:asciiTheme="minorHAnsi" w:hAnsiTheme="minorHAnsi"/>
        </w:rPr>
      </w:pPr>
    </w:p>
    <w:p w:rsidR="0035426F" w:rsidRDefault="0035426F" w:rsidP="00D009E7">
      <w:pPr>
        <w:pStyle w:val="Prrafodelista"/>
        <w:ind w:left="360"/>
        <w:jc w:val="both"/>
        <w:rPr>
          <w:rFonts w:asciiTheme="minorHAnsi" w:hAnsiTheme="minorHAnsi"/>
        </w:rPr>
      </w:pPr>
    </w:p>
    <w:p w:rsidR="0035426F" w:rsidRDefault="0035426F" w:rsidP="00D009E7">
      <w:pPr>
        <w:pStyle w:val="Prrafodelista"/>
        <w:ind w:left="360"/>
        <w:jc w:val="both"/>
        <w:rPr>
          <w:rFonts w:asciiTheme="minorHAnsi" w:hAnsiTheme="minorHAnsi"/>
        </w:rPr>
      </w:pPr>
    </w:p>
    <w:p w:rsidR="009F6108" w:rsidRPr="009E38E8" w:rsidRDefault="009F6108" w:rsidP="00D009E7">
      <w:pPr>
        <w:pStyle w:val="Prrafodelista"/>
        <w:ind w:left="360"/>
        <w:jc w:val="both"/>
        <w:rPr>
          <w:rFonts w:asciiTheme="minorHAnsi" w:hAnsiTheme="minorHAnsi"/>
          <w:sz w:val="28"/>
          <w:szCs w:val="28"/>
        </w:rPr>
      </w:pPr>
    </w:p>
    <w:p w:rsidR="00F7525E" w:rsidRPr="009E38E8" w:rsidRDefault="009F6108" w:rsidP="00D009E7">
      <w:pPr>
        <w:pStyle w:val="Prrafodelista"/>
        <w:numPr>
          <w:ilvl w:val="0"/>
          <w:numId w:val="8"/>
        </w:numPr>
        <w:spacing w:line="360" w:lineRule="auto"/>
        <w:jc w:val="both"/>
        <w:rPr>
          <w:rFonts w:asciiTheme="minorHAnsi" w:hAnsiTheme="minorHAnsi"/>
          <w:b/>
          <w:sz w:val="28"/>
          <w:szCs w:val="28"/>
        </w:rPr>
      </w:pPr>
      <w:r w:rsidRPr="009E38E8">
        <w:rPr>
          <w:rFonts w:asciiTheme="minorHAnsi" w:hAnsiTheme="minorHAnsi"/>
          <w:sz w:val="28"/>
          <w:szCs w:val="28"/>
        </w:rPr>
        <w:lastRenderedPageBreak/>
        <w:t xml:space="preserve"> </w:t>
      </w:r>
      <w:r w:rsidR="001245BF" w:rsidRPr="009E38E8">
        <w:rPr>
          <w:rFonts w:asciiTheme="minorHAnsi" w:hAnsiTheme="minorHAnsi"/>
          <w:b/>
          <w:sz w:val="28"/>
          <w:szCs w:val="28"/>
        </w:rPr>
        <w:t>SITUACION ACTUAL</w:t>
      </w:r>
    </w:p>
    <w:p w:rsidR="00F7525E" w:rsidRPr="009E38E8" w:rsidRDefault="00F7525E" w:rsidP="00D009E7">
      <w:pPr>
        <w:pStyle w:val="Prrafodelista"/>
        <w:spacing w:line="360" w:lineRule="auto"/>
        <w:ind w:left="360"/>
        <w:jc w:val="both"/>
        <w:rPr>
          <w:rFonts w:asciiTheme="minorHAnsi" w:hAnsiTheme="minorHAnsi"/>
          <w:b/>
          <w:sz w:val="28"/>
          <w:szCs w:val="28"/>
        </w:rPr>
      </w:pPr>
    </w:p>
    <w:p w:rsidR="00F7525E" w:rsidRPr="009E38E8" w:rsidRDefault="00E737AE" w:rsidP="00D009E7">
      <w:pPr>
        <w:pStyle w:val="Prrafodelista"/>
        <w:numPr>
          <w:ilvl w:val="1"/>
          <w:numId w:val="13"/>
        </w:numPr>
        <w:spacing w:line="360" w:lineRule="auto"/>
        <w:jc w:val="both"/>
        <w:rPr>
          <w:rFonts w:asciiTheme="minorHAnsi" w:hAnsiTheme="minorHAnsi"/>
          <w:b/>
          <w:sz w:val="28"/>
          <w:szCs w:val="28"/>
        </w:rPr>
      </w:pPr>
      <w:r w:rsidRPr="009E38E8">
        <w:rPr>
          <w:rFonts w:asciiTheme="minorHAnsi" w:hAnsiTheme="minorHAnsi"/>
          <w:b/>
          <w:sz w:val="28"/>
          <w:szCs w:val="28"/>
        </w:rPr>
        <w:t>Información</w:t>
      </w:r>
      <w:r w:rsidR="001245BF" w:rsidRPr="009E38E8">
        <w:rPr>
          <w:rFonts w:asciiTheme="minorHAnsi" w:hAnsiTheme="minorHAnsi"/>
          <w:b/>
          <w:sz w:val="28"/>
          <w:szCs w:val="28"/>
        </w:rPr>
        <w:t xml:space="preserve"> básica sobre el proyecto.</w:t>
      </w:r>
    </w:p>
    <w:p w:rsidR="00F7525E" w:rsidRPr="009E38E8" w:rsidRDefault="00C23ADB" w:rsidP="00D009E7">
      <w:pPr>
        <w:pStyle w:val="Prrafodelista"/>
        <w:numPr>
          <w:ilvl w:val="2"/>
          <w:numId w:val="13"/>
        </w:numPr>
        <w:spacing w:line="360" w:lineRule="auto"/>
        <w:jc w:val="both"/>
        <w:rPr>
          <w:rFonts w:asciiTheme="minorHAnsi" w:hAnsiTheme="minorHAnsi"/>
          <w:b/>
          <w:sz w:val="28"/>
          <w:szCs w:val="28"/>
        </w:rPr>
      </w:pPr>
      <w:r w:rsidRPr="009E38E8">
        <w:rPr>
          <w:rFonts w:asciiTheme="minorHAnsi" w:hAnsiTheme="minorHAnsi"/>
          <w:sz w:val="24"/>
          <w:szCs w:val="24"/>
        </w:rPr>
        <w:t xml:space="preserve">Nombre del Proyecto: </w:t>
      </w:r>
      <w:r w:rsidR="005245DD" w:rsidRPr="009E38E8">
        <w:rPr>
          <w:rFonts w:asciiTheme="minorHAnsi" w:hAnsiTheme="minorHAnsi"/>
          <w:sz w:val="24"/>
          <w:szCs w:val="24"/>
        </w:rPr>
        <w:t>Pro</w:t>
      </w:r>
      <w:r w:rsidR="00B3495F" w:rsidRPr="009E38E8">
        <w:rPr>
          <w:rFonts w:asciiTheme="minorHAnsi" w:hAnsiTheme="minorHAnsi"/>
          <w:sz w:val="24"/>
          <w:szCs w:val="24"/>
        </w:rPr>
        <w:t>grama</w:t>
      </w:r>
      <w:r w:rsidR="005245DD" w:rsidRPr="009E38E8">
        <w:rPr>
          <w:rFonts w:asciiTheme="minorHAnsi" w:hAnsiTheme="minorHAnsi"/>
          <w:sz w:val="24"/>
          <w:szCs w:val="24"/>
        </w:rPr>
        <w:t xml:space="preserve"> de Vivienda aplicando el Bono de La </w:t>
      </w:r>
      <w:r w:rsidR="00431FA8" w:rsidRPr="009E38E8">
        <w:rPr>
          <w:rFonts w:asciiTheme="minorHAnsi" w:hAnsiTheme="minorHAnsi"/>
          <w:sz w:val="24"/>
          <w:szCs w:val="24"/>
        </w:rPr>
        <w:t xml:space="preserve">Vivienda, para </w:t>
      </w:r>
      <w:r w:rsidR="005245DD" w:rsidRPr="009E38E8">
        <w:rPr>
          <w:rFonts w:asciiTheme="minorHAnsi" w:hAnsiTheme="minorHAnsi"/>
          <w:sz w:val="24"/>
          <w:szCs w:val="24"/>
        </w:rPr>
        <w:t xml:space="preserve"> Familias de Escasos Recursos que viven en </w:t>
      </w:r>
      <w:r w:rsidR="00000379" w:rsidRPr="009E38E8">
        <w:rPr>
          <w:rFonts w:asciiTheme="minorHAnsi" w:hAnsiTheme="minorHAnsi"/>
          <w:sz w:val="24"/>
          <w:szCs w:val="24"/>
        </w:rPr>
        <w:t>zonas urbanas marginales</w:t>
      </w:r>
      <w:r w:rsidR="005245DD" w:rsidRPr="009E38E8">
        <w:rPr>
          <w:rFonts w:asciiTheme="minorHAnsi" w:hAnsiTheme="minorHAnsi"/>
          <w:sz w:val="24"/>
          <w:szCs w:val="24"/>
        </w:rPr>
        <w:t xml:space="preserve"> de la ciudad de </w:t>
      </w:r>
      <w:r w:rsidR="00431FA8" w:rsidRPr="009E38E8">
        <w:rPr>
          <w:rFonts w:asciiTheme="minorHAnsi" w:hAnsiTheme="minorHAnsi"/>
          <w:sz w:val="24"/>
          <w:szCs w:val="24"/>
        </w:rPr>
        <w:t>Ibarra. Sector</w:t>
      </w:r>
      <w:r w:rsidR="005245DD" w:rsidRPr="009E38E8">
        <w:rPr>
          <w:rFonts w:asciiTheme="minorHAnsi" w:hAnsiTheme="minorHAnsi"/>
          <w:sz w:val="24"/>
          <w:szCs w:val="24"/>
        </w:rPr>
        <w:t xml:space="preserve"> Mirador del Olivo.</w:t>
      </w:r>
    </w:p>
    <w:p w:rsidR="00F7525E" w:rsidRPr="009E38E8" w:rsidRDefault="00C23ADB" w:rsidP="00D009E7">
      <w:pPr>
        <w:pStyle w:val="Prrafodelista"/>
        <w:numPr>
          <w:ilvl w:val="2"/>
          <w:numId w:val="13"/>
        </w:numPr>
        <w:spacing w:line="360" w:lineRule="auto"/>
        <w:jc w:val="both"/>
        <w:rPr>
          <w:rFonts w:asciiTheme="minorHAnsi" w:hAnsiTheme="minorHAnsi"/>
          <w:b/>
          <w:sz w:val="28"/>
          <w:szCs w:val="28"/>
        </w:rPr>
      </w:pPr>
      <w:r w:rsidRPr="009E38E8">
        <w:rPr>
          <w:rFonts w:asciiTheme="minorHAnsi" w:hAnsiTheme="minorHAnsi"/>
          <w:sz w:val="24"/>
          <w:szCs w:val="24"/>
        </w:rPr>
        <w:t xml:space="preserve">Entidad Ejecutora: </w:t>
      </w:r>
      <w:r w:rsidR="00A609FC" w:rsidRPr="009E38E8">
        <w:rPr>
          <w:rFonts w:asciiTheme="minorHAnsi" w:hAnsiTheme="minorHAnsi"/>
          <w:sz w:val="24"/>
          <w:szCs w:val="24"/>
        </w:rPr>
        <w:t>Lumang Asociados</w:t>
      </w:r>
    </w:p>
    <w:p w:rsidR="00F7525E" w:rsidRPr="009E38E8" w:rsidRDefault="00C23ADB" w:rsidP="00D009E7">
      <w:pPr>
        <w:pStyle w:val="Prrafodelista"/>
        <w:numPr>
          <w:ilvl w:val="2"/>
          <w:numId w:val="13"/>
        </w:numPr>
        <w:spacing w:line="360" w:lineRule="auto"/>
        <w:jc w:val="both"/>
        <w:rPr>
          <w:rFonts w:asciiTheme="minorHAnsi" w:hAnsiTheme="minorHAnsi"/>
          <w:b/>
          <w:sz w:val="28"/>
          <w:szCs w:val="28"/>
        </w:rPr>
      </w:pPr>
      <w:r w:rsidRPr="009E38E8">
        <w:rPr>
          <w:rFonts w:asciiTheme="minorHAnsi" w:hAnsiTheme="minorHAnsi"/>
          <w:sz w:val="24"/>
          <w:szCs w:val="24"/>
        </w:rPr>
        <w:t xml:space="preserve">Cobertura y Localización: </w:t>
      </w:r>
      <w:r w:rsidR="00B71CA5" w:rsidRPr="009E38E8">
        <w:rPr>
          <w:rFonts w:asciiTheme="minorHAnsi" w:hAnsiTheme="minorHAnsi"/>
          <w:sz w:val="24"/>
          <w:szCs w:val="24"/>
        </w:rPr>
        <w:t xml:space="preserve">Ciudad de </w:t>
      </w:r>
      <w:r w:rsidR="00FB1EDE" w:rsidRPr="009E38E8">
        <w:rPr>
          <w:rFonts w:asciiTheme="minorHAnsi" w:hAnsiTheme="minorHAnsi"/>
          <w:sz w:val="24"/>
          <w:szCs w:val="24"/>
        </w:rPr>
        <w:t>Ibarra, Parroquia</w:t>
      </w:r>
      <w:r w:rsidR="00B71CA5" w:rsidRPr="009E38E8">
        <w:rPr>
          <w:rFonts w:asciiTheme="minorHAnsi" w:hAnsiTheme="minorHAnsi"/>
          <w:sz w:val="24"/>
          <w:szCs w:val="24"/>
        </w:rPr>
        <w:t xml:space="preserve"> El </w:t>
      </w:r>
      <w:r w:rsidR="00FB1EDE" w:rsidRPr="009E38E8">
        <w:rPr>
          <w:rFonts w:asciiTheme="minorHAnsi" w:hAnsiTheme="minorHAnsi"/>
          <w:sz w:val="24"/>
          <w:szCs w:val="24"/>
        </w:rPr>
        <w:t>Sagrario, Barrio</w:t>
      </w:r>
      <w:r w:rsidR="00B71CA5" w:rsidRPr="009E38E8">
        <w:rPr>
          <w:rFonts w:asciiTheme="minorHAnsi" w:hAnsiTheme="minorHAnsi"/>
          <w:sz w:val="24"/>
          <w:szCs w:val="24"/>
        </w:rPr>
        <w:t xml:space="preserve"> El </w:t>
      </w:r>
      <w:r w:rsidR="00FB1EDE" w:rsidRPr="009E38E8">
        <w:rPr>
          <w:rFonts w:asciiTheme="minorHAnsi" w:hAnsiTheme="minorHAnsi"/>
          <w:sz w:val="24"/>
          <w:szCs w:val="24"/>
        </w:rPr>
        <w:t>Olivo, Sector</w:t>
      </w:r>
      <w:r w:rsidR="00B71CA5" w:rsidRPr="009E38E8">
        <w:rPr>
          <w:rFonts w:asciiTheme="minorHAnsi" w:hAnsiTheme="minorHAnsi"/>
          <w:sz w:val="24"/>
          <w:szCs w:val="24"/>
        </w:rPr>
        <w:t xml:space="preserve"> El Mirador del Olivo.</w:t>
      </w:r>
      <w:r w:rsidRPr="009E38E8">
        <w:rPr>
          <w:rFonts w:asciiTheme="minorHAnsi" w:hAnsiTheme="minorHAnsi"/>
          <w:sz w:val="24"/>
          <w:szCs w:val="24"/>
        </w:rPr>
        <w:t xml:space="preserve"> </w:t>
      </w:r>
    </w:p>
    <w:p w:rsidR="009476A2" w:rsidRPr="009E38E8" w:rsidRDefault="001245BF" w:rsidP="00D009E7">
      <w:pPr>
        <w:pStyle w:val="Prrafodelista"/>
        <w:numPr>
          <w:ilvl w:val="2"/>
          <w:numId w:val="13"/>
        </w:numPr>
        <w:spacing w:line="360" w:lineRule="auto"/>
        <w:jc w:val="both"/>
        <w:rPr>
          <w:rFonts w:asciiTheme="minorHAnsi" w:hAnsiTheme="minorHAnsi"/>
          <w:b/>
          <w:sz w:val="28"/>
          <w:szCs w:val="28"/>
        </w:rPr>
      </w:pPr>
      <w:r w:rsidRPr="009E38E8">
        <w:rPr>
          <w:rFonts w:asciiTheme="minorHAnsi" w:hAnsiTheme="minorHAnsi"/>
          <w:sz w:val="24"/>
          <w:szCs w:val="24"/>
        </w:rPr>
        <w:t xml:space="preserve"> </w:t>
      </w:r>
      <w:r w:rsidR="00415AC9" w:rsidRPr="009E38E8">
        <w:rPr>
          <w:rFonts w:asciiTheme="minorHAnsi" w:hAnsiTheme="minorHAnsi"/>
          <w:sz w:val="24"/>
          <w:szCs w:val="24"/>
        </w:rPr>
        <w:t>Monto</w:t>
      </w:r>
      <w:r w:rsidRPr="009E38E8">
        <w:rPr>
          <w:rFonts w:asciiTheme="minorHAnsi" w:hAnsiTheme="minorHAnsi"/>
          <w:sz w:val="24"/>
          <w:szCs w:val="24"/>
        </w:rPr>
        <w:t xml:space="preserve"> del Proyecto</w:t>
      </w:r>
      <w:r w:rsidR="00415AC9" w:rsidRPr="009E38E8">
        <w:rPr>
          <w:rFonts w:asciiTheme="minorHAnsi" w:hAnsiTheme="minorHAnsi"/>
          <w:sz w:val="24"/>
          <w:szCs w:val="24"/>
        </w:rPr>
        <w:t>:</w:t>
      </w:r>
      <w:r w:rsidR="00200A7D" w:rsidRPr="009E38E8">
        <w:rPr>
          <w:rFonts w:asciiTheme="minorHAnsi" w:hAnsiTheme="minorHAnsi"/>
          <w:sz w:val="24"/>
          <w:szCs w:val="24"/>
        </w:rPr>
        <w:t xml:space="preserve">$ </w:t>
      </w:r>
      <w:r w:rsidR="00B816E5" w:rsidRPr="009E38E8">
        <w:rPr>
          <w:rFonts w:asciiTheme="minorHAnsi" w:hAnsiTheme="minorHAnsi"/>
          <w:sz w:val="24"/>
          <w:szCs w:val="24"/>
        </w:rPr>
        <w:t>306.893,20</w:t>
      </w:r>
    </w:p>
    <w:p w:rsidR="009476A2" w:rsidRPr="009E38E8" w:rsidRDefault="00415AC9" w:rsidP="00D009E7">
      <w:pPr>
        <w:pStyle w:val="Prrafodelista"/>
        <w:numPr>
          <w:ilvl w:val="2"/>
          <w:numId w:val="13"/>
        </w:numPr>
        <w:spacing w:line="360" w:lineRule="auto"/>
        <w:jc w:val="both"/>
        <w:rPr>
          <w:rFonts w:asciiTheme="minorHAnsi" w:hAnsiTheme="minorHAnsi"/>
          <w:b/>
          <w:sz w:val="28"/>
          <w:szCs w:val="28"/>
        </w:rPr>
      </w:pPr>
      <w:r w:rsidRPr="009E38E8">
        <w:rPr>
          <w:rFonts w:asciiTheme="minorHAnsi" w:hAnsiTheme="minorHAnsi"/>
          <w:sz w:val="24"/>
          <w:szCs w:val="24"/>
        </w:rPr>
        <w:t xml:space="preserve">Plazo de ejecución: </w:t>
      </w:r>
      <w:r w:rsidR="00000379" w:rsidRPr="009E38E8">
        <w:rPr>
          <w:rFonts w:asciiTheme="minorHAnsi" w:hAnsiTheme="minorHAnsi"/>
          <w:sz w:val="24"/>
          <w:szCs w:val="24"/>
        </w:rPr>
        <w:t>7</w:t>
      </w:r>
      <w:r w:rsidRPr="009E38E8">
        <w:rPr>
          <w:rFonts w:asciiTheme="minorHAnsi" w:hAnsiTheme="minorHAnsi"/>
          <w:sz w:val="24"/>
          <w:szCs w:val="24"/>
        </w:rPr>
        <w:t xml:space="preserve"> meses</w:t>
      </w:r>
    </w:p>
    <w:p w:rsidR="009476A2" w:rsidRPr="002B60E6" w:rsidRDefault="00415AC9" w:rsidP="00D009E7">
      <w:pPr>
        <w:pStyle w:val="Prrafodelista"/>
        <w:numPr>
          <w:ilvl w:val="2"/>
          <w:numId w:val="13"/>
        </w:numPr>
        <w:spacing w:line="360" w:lineRule="auto"/>
        <w:jc w:val="both"/>
        <w:rPr>
          <w:rFonts w:asciiTheme="minorHAnsi" w:hAnsiTheme="minorHAnsi"/>
          <w:b/>
          <w:sz w:val="28"/>
          <w:szCs w:val="28"/>
          <w:highlight w:val="yellow"/>
        </w:rPr>
      </w:pPr>
      <w:r w:rsidRPr="009E38E8">
        <w:rPr>
          <w:rFonts w:asciiTheme="minorHAnsi" w:hAnsiTheme="minorHAnsi"/>
          <w:sz w:val="24"/>
          <w:szCs w:val="24"/>
        </w:rPr>
        <w:t xml:space="preserve">Sector y Tipo de Proyecto: </w:t>
      </w:r>
      <w:r w:rsidR="002B60E6">
        <w:rPr>
          <w:rFonts w:asciiTheme="minorHAnsi" w:hAnsiTheme="minorHAnsi"/>
          <w:sz w:val="24"/>
          <w:szCs w:val="24"/>
        </w:rPr>
        <w:t>Construcción</w:t>
      </w:r>
      <w:r w:rsidR="0035426F">
        <w:rPr>
          <w:rFonts w:asciiTheme="minorHAnsi" w:hAnsiTheme="minorHAnsi"/>
          <w:sz w:val="24"/>
          <w:szCs w:val="24"/>
        </w:rPr>
        <w:t>-</w:t>
      </w:r>
      <w:r w:rsidR="0083346D" w:rsidRPr="0083346D">
        <w:rPr>
          <w:rFonts w:asciiTheme="minorHAnsi" w:hAnsiTheme="minorHAnsi"/>
          <w:sz w:val="24"/>
          <w:szCs w:val="24"/>
        </w:rPr>
        <w:t>Interés social</w:t>
      </w:r>
    </w:p>
    <w:p w:rsidR="009476A2" w:rsidRPr="009E38E8" w:rsidRDefault="009476A2" w:rsidP="00D009E7">
      <w:pPr>
        <w:pStyle w:val="Prrafodelista"/>
        <w:spacing w:line="360" w:lineRule="auto"/>
        <w:jc w:val="both"/>
        <w:rPr>
          <w:rFonts w:asciiTheme="minorHAnsi" w:hAnsiTheme="minorHAnsi"/>
          <w:b/>
          <w:sz w:val="28"/>
          <w:szCs w:val="28"/>
        </w:rPr>
      </w:pPr>
    </w:p>
    <w:p w:rsidR="000D550E" w:rsidRPr="009E38E8" w:rsidRDefault="00E737AE" w:rsidP="00D009E7">
      <w:pPr>
        <w:pStyle w:val="Prrafodelista"/>
        <w:numPr>
          <w:ilvl w:val="1"/>
          <w:numId w:val="13"/>
        </w:numPr>
        <w:spacing w:line="360" w:lineRule="auto"/>
        <w:jc w:val="both"/>
        <w:rPr>
          <w:rFonts w:asciiTheme="minorHAnsi" w:hAnsiTheme="minorHAnsi"/>
          <w:b/>
          <w:sz w:val="28"/>
          <w:szCs w:val="28"/>
        </w:rPr>
      </w:pPr>
      <w:r w:rsidRPr="009E38E8">
        <w:rPr>
          <w:rFonts w:asciiTheme="minorHAnsi" w:hAnsiTheme="minorHAnsi"/>
          <w:b/>
          <w:sz w:val="28"/>
          <w:szCs w:val="28"/>
        </w:rPr>
        <w:t>Identificación</w:t>
      </w:r>
      <w:r w:rsidR="000D550E" w:rsidRPr="009E38E8">
        <w:rPr>
          <w:rFonts w:asciiTheme="minorHAnsi" w:hAnsiTheme="minorHAnsi"/>
          <w:b/>
          <w:sz w:val="28"/>
          <w:szCs w:val="28"/>
        </w:rPr>
        <w:t xml:space="preserve"> de los productos a desarrollar</w:t>
      </w:r>
    </w:p>
    <w:p w:rsidR="00415AC9" w:rsidRPr="009E38E8" w:rsidRDefault="00415AC9" w:rsidP="00D009E7">
      <w:pPr>
        <w:spacing w:line="360" w:lineRule="auto"/>
        <w:jc w:val="both"/>
        <w:rPr>
          <w:rFonts w:asciiTheme="minorHAnsi" w:hAnsiTheme="minorHAnsi"/>
          <w:b/>
          <w:sz w:val="24"/>
          <w:szCs w:val="24"/>
        </w:rPr>
      </w:pPr>
      <w:r w:rsidRPr="009E38E8">
        <w:rPr>
          <w:rFonts w:asciiTheme="minorHAnsi" w:hAnsiTheme="minorHAnsi"/>
          <w:b/>
          <w:sz w:val="24"/>
          <w:szCs w:val="24"/>
        </w:rPr>
        <w:t>DIAGNOSTICO</w:t>
      </w:r>
      <w:r w:rsidR="00D0627D" w:rsidRPr="009E38E8">
        <w:rPr>
          <w:rFonts w:asciiTheme="minorHAnsi" w:hAnsiTheme="minorHAnsi"/>
          <w:b/>
          <w:sz w:val="24"/>
          <w:szCs w:val="24"/>
        </w:rPr>
        <w:t xml:space="preserve"> y PROBLEMA</w:t>
      </w:r>
    </w:p>
    <w:p w:rsidR="00EC0937" w:rsidRPr="009E38E8" w:rsidRDefault="00EC0937" w:rsidP="00D009E7">
      <w:pPr>
        <w:pStyle w:val="Prrafodelista"/>
        <w:spacing w:line="360" w:lineRule="auto"/>
        <w:ind w:left="615"/>
        <w:jc w:val="both"/>
        <w:rPr>
          <w:rFonts w:asciiTheme="minorHAnsi" w:hAnsiTheme="minorHAnsi"/>
          <w:b/>
        </w:rPr>
      </w:pPr>
    </w:p>
    <w:p w:rsidR="00EC0937" w:rsidRPr="009E38E8" w:rsidRDefault="00EC0937" w:rsidP="00D009E7">
      <w:pPr>
        <w:pStyle w:val="Prrafodelista"/>
        <w:numPr>
          <w:ilvl w:val="2"/>
          <w:numId w:val="13"/>
        </w:numPr>
        <w:spacing w:line="360" w:lineRule="auto"/>
        <w:jc w:val="both"/>
        <w:rPr>
          <w:rFonts w:asciiTheme="minorHAnsi" w:hAnsiTheme="minorHAnsi"/>
          <w:b/>
          <w:sz w:val="24"/>
          <w:szCs w:val="24"/>
        </w:rPr>
      </w:pPr>
      <w:r w:rsidRPr="009E38E8">
        <w:rPr>
          <w:rFonts w:asciiTheme="minorHAnsi" w:hAnsiTheme="minorHAnsi"/>
          <w:b/>
          <w:sz w:val="24"/>
          <w:szCs w:val="24"/>
        </w:rPr>
        <w:t>Antecedentes</w:t>
      </w:r>
    </w:p>
    <w:p w:rsidR="00EC0937" w:rsidRPr="009E38E8" w:rsidRDefault="00EC0937" w:rsidP="00D009E7">
      <w:pPr>
        <w:spacing w:line="360" w:lineRule="auto"/>
        <w:jc w:val="both"/>
        <w:rPr>
          <w:rFonts w:asciiTheme="minorHAnsi" w:hAnsiTheme="minorHAnsi"/>
          <w:sz w:val="24"/>
          <w:szCs w:val="24"/>
        </w:rPr>
      </w:pPr>
      <w:r w:rsidRPr="009E38E8">
        <w:rPr>
          <w:rFonts w:asciiTheme="minorHAnsi" w:hAnsiTheme="minorHAnsi"/>
          <w:sz w:val="24"/>
          <w:szCs w:val="24"/>
        </w:rPr>
        <w:t>Ibarra es una ciudad de características geográficas, climatológicas típicas de la serranía ecuatoriana, está a 2228 metros s.n.m, temperatura media 17º C. Según la proyección poblacional al 2010 tiene una población total de 117021 habitante</w:t>
      </w:r>
      <w:r w:rsidR="00024411">
        <w:rPr>
          <w:rFonts w:asciiTheme="minorHAnsi" w:hAnsiTheme="minorHAnsi"/>
          <w:sz w:val="24"/>
          <w:szCs w:val="24"/>
        </w:rPr>
        <w:t>s (70.8%), de los cuales el 7.5</w:t>
      </w:r>
      <w:r w:rsidRPr="009E38E8">
        <w:rPr>
          <w:rFonts w:asciiTheme="minorHAnsi" w:hAnsiTheme="minorHAnsi"/>
          <w:sz w:val="24"/>
          <w:szCs w:val="24"/>
        </w:rPr>
        <w:t>% (8776 ha)</w:t>
      </w:r>
      <w:r w:rsidR="00016182">
        <w:rPr>
          <w:rFonts w:asciiTheme="minorHAnsi" w:hAnsiTheme="minorHAnsi"/>
          <w:sz w:val="24"/>
          <w:szCs w:val="24"/>
        </w:rPr>
        <w:t xml:space="preserve"> </w:t>
      </w:r>
      <w:r w:rsidRPr="009E38E8">
        <w:rPr>
          <w:rFonts w:asciiTheme="minorHAnsi" w:hAnsiTheme="minorHAnsi"/>
          <w:sz w:val="24"/>
          <w:szCs w:val="24"/>
        </w:rPr>
        <w:t>viven en las periferias en sectores urbano marginales de la ciudad. En el Cantón Ibarra se tiene según la proyección poblacional 165284 habitantes, por lo que la diferencia del 21.7% (35867 ha) habitan en  las parroquias rurales del Cantón Ibarra.</w:t>
      </w:r>
    </w:p>
    <w:p w:rsidR="00D0627D" w:rsidRPr="009E38E8" w:rsidRDefault="00D0627D" w:rsidP="00D009E7">
      <w:pPr>
        <w:pStyle w:val="Prrafodelista"/>
        <w:numPr>
          <w:ilvl w:val="2"/>
          <w:numId w:val="13"/>
        </w:numPr>
        <w:spacing w:line="360" w:lineRule="auto"/>
        <w:jc w:val="both"/>
        <w:rPr>
          <w:rFonts w:asciiTheme="minorHAnsi" w:hAnsiTheme="minorHAnsi"/>
          <w:b/>
          <w:sz w:val="24"/>
          <w:szCs w:val="24"/>
        </w:rPr>
      </w:pPr>
      <w:r w:rsidRPr="009E38E8">
        <w:rPr>
          <w:rFonts w:asciiTheme="minorHAnsi" w:hAnsiTheme="minorHAnsi"/>
          <w:b/>
          <w:sz w:val="24"/>
          <w:szCs w:val="24"/>
        </w:rPr>
        <w:t xml:space="preserve"> Identificación, descripción y diagnóstico del problema</w:t>
      </w:r>
      <w:r w:rsidR="00EB37EA" w:rsidRPr="009E38E8">
        <w:rPr>
          <w:rFonts w:asciiTheme="minorHAnsi" w:hAnsiTheme="minorHAnsi"/>
          <w:b/>
          <w:sz w:val="24"/>
          <w:szCs w:val="24"/>
        </w:rPr>
        <w:t>.</w:t>
      </w:r>
    </w:p>
    <w:p w:rsidR="00EB3AFD" w:rsidRPr="009E38E8" w:rsidRDefault="00EB3AFD" w:rsidP="00D009E7">
      <w:pPr>
        <w:spacing w:line="360" w:lineRule="auto"/>
        <w:jc w:val="both"/>
        <w:rPr>
          <w:rFonts w:asciiTheme="minorHAnsi" w:hAnsiTheme="minorHAnsi"/>
          <w:sz w:val="24"/>
          <w:szCs w:val="24"/>
        </w:rPr>
      </w:pPr>
      <w:r w:rsidRPr="009E38E8">
        <w:rPr>
          <w:rFonts w:asciiTheme="minorHAnsi" w:hAnsiTheme="minorHAnsi"/>
          <w:sz w:val="24"/>
          <w:szCs w:val="24"/>
        </w:rPr>
        <w:t xml:space="preserve">En los sectores urbano marginales de la ciudad de Ibarra existen familias de escasos recursos económicos que se han venido </w:t>
      </w:r>
      <w:r w:rsidR="00FB1EDE" w:rsidRPr="009E38E8">
        <w:rPr>
          <w:rFonts w:asciiTheme="minorHAnsi" w:hAnsiTheme="minorHAnsi"/>
          <w:sz w:val="24"/>
          <w:szCs w:val="24"/>
        </w:rPr>
        <w:t>asentando</w:t>
      </w:r>
      <w:r w:rsidRPr="009E38E8">
        <w:rPr>
          <w:rFonts w:asciiTheme="minorHAnsi" w:hAnsiTheme="minorHAnsi"/>
          <w:sz w:val="24"/>
          <w:szCs w:val="24"/>
        </w:rPr>
        <w:t xml:space="preserve"> sin el control de la </w:t>
      </w:r>
      <w:r w:rsidR="00FB1EDE" w:rsidRPr="009E38E8">
        <w:rPr>
          <w:rFonts w:asciiTheme="minorHAnsi" w:hAnsiTheme="minorHAnsi"/>
          <w:sz w:val="24"/>
          <w:szCs w:val="24"/>
        </w:rPr>
        <w:t>municipalidad, pero</w:t>
      </w:r>
      <w:r w:rsidRPr="009E38E8">
        <w:rPr>
          <w:rFonts w:asciiTheme="minorHAnsi" w:hAnsiTheme="minorHAnsi"/>
          <w:sz w:val="24"/>
          <w:szCs w:val="24"/>
        </w:rPr>
        <w:t xml:space="preserve"> </w:t>
      </w:r>
      <w:r w:rsidRPr="009E38E8">
        <w:rPr>
          <w:rFonts w:asciiTheme="minorHAnsi" w:hAnsiTheme="minorHAnsi"/>
          <w:sz w:val="24"/>
          <w:szCs w:val="24"/>
        </w:rPr>
        <w:lastRenderedPageBreak/>
        <w:t>con el tiempo han ido construyendo con el apoyo municipal las principales obras de infraestructura como son el agua ,el alcantarillado y la luz principalmente;</w:t>
      </w:r>
      <w:r w:rsidR="0090623B" w:rsidRPr="009E38E8">
        <w:rPr>
          <w:rFonts w:asciiTheme="minorHAnsi" w:hAnsiTheme="minorHAnsi"/>
          <w:sz w:val="24"/>
          <w:szCs w:val="24"/>
        </w:rPr>
        <w:t xml:space="preserve"> </w:t>
      </w:r>
      <w:r w:rsidRPr="009E38E8">
        <w:rPr>
          <w:rFonts w:asciiTheme="minorHAnsi" w:hAnsiTheme="minorHAnsi"/>
          <w:sz w:val="24"/>
          <w:szCs w:val="24"/>
        </w:rPr>
        <w:t>sus calles son de tierra actualmente .El sector El Mirador del Olivo,</w:t>
      </w:r>
      <w:r w:rsidR="0090623B" w:rsidRPr="009E38E8">
        <w:rPr>
          <w:rFonts w:asciiTheme="minorHAnsi" w:hAnsiTheme="minorHAnsi"/>
          <w:sz w:val="24"/>
          <w:szCs w:val="24"/>
        </w:rPr>
        <w:t xml:space="preserve"> </w:t>
      </w:r>
      <w:r w:rsidRPr="009E38E8">
        <w:rPr>
          <w:rFonts w:asciiTheme="minorHAnsi" w:hAnsiTheme="minorHAnsi"/>
          <w:sz w:val="24"/>
          <w:szCs w:val="24"/>
        </w:rPr>
        <w:t xml:space="preserve">nombre puesto por estar en la parte alta del Barrio El Olivo es uno de los descritos donde existen </w:t>
      </w:r>
      <w:r w:rsidR="00B0763E" w:rsidRPr="009E38E8">
        <w:rPr>
          <w:rFonts w:asciiTheme="minorHAnsi" w:hAnsiTheme="minorHAnsi"/>
          <w:sz w:val="24"/>
          <w:szCs w:val="24"/>
        </w:rPr>
        <w:t>9</w:t>
      </w:r>
      <w:r w:rsidRPr="009E38E8">
        <w:rPr>
          <w:rFonts w:asciiTheme="minorHAnsi" w:hAnsiTheme="minorHAnsi"/>
          <w:sz w:val="24"/>
          <w:szCs w:val="24"/>
        </w:rPr>
        <w:t>6 familias y una población de 3</w:t>
      </w:r>
      <w:r w:rsidR="00B0763E" w:rsidRPr="009E38E8">
        <w:rPr>
          <w:rFonts w:asciiTheme="minorHAnsi" w:hAnsiTheme="minorHAnsi"/>
          <w:sz w:val="24"/>
          <w:szCs w:val="24"/>
        </w:rPr>
        <w:t>5</w:t>
      </w:r>
      <w:r w:rsidRPr="009E38E8">
        <w:rPr>
          <w:rFonts w:asciiTheme="minorHAnsi" w:hAnsiTheme="minorHAnsi"/>
          <w:sz w:val="24"/>
          <w:szCs w:val="24"/>
        </w:rPr>
        <w:t xml:space="preserve">4 personas viviendo, pero por el crecimiento de los hijos que viven con sus padres y que se han casado </w:t>
      </w:r>
      <w:r w:rsidR="00DF6624" w:rsidRPr="009E38E8">
        <w:rPr>
          <w:rFonts w:asciiTheme="minorHAnsi" w:hAnsiTheme="minorHAnsi"/>
          <w:sz w:val="24"/>
          <w:szCs w:val="24"/>
        </w:rPr>
        <w:t>existe</w:t>
      </w:r>
      <w:r w:rsidRPr="009E38E8">
        <w:rPr>
          <w:rFonts w:asciiTheme="minorHAnsi" w:hAnsiTheme="minorHAnsi"/>
          <w:sz w:val="24"/>
          <w:szCs w:val="24"/>
        </w:rPr>
        <w:t xml:space="preserve"> la necesidad de vivir independientemente </w:t>
      </w:r>
      <w:r w:rsidR="00B0763E" w:rsidRPr="009E38E8">
        <w:rPr>
          <w:rFonts w:asciiTheme="minorHAnsi" w:hAnsiTheme="minorHAnsi"/>
          <w:sz w:val="24"/>
          <w:szCs w:val="24"/>
        </w:rPr>
        <w:t xml:space="preserve">,para no estar hacinados </w:t>
      </w:r>
      <w:r w:rsidRPr="009E38E8">
        <w:rPr>
          <w:rFonts w:asciiTheme="minorHAnsi" w:hAnsiTheme="minorHAnsi"/>
          <w:sz w:val="24"/>
          <w:szCs w:val="24"/>
        </w:rPr>
        <w:t xml:space="preserve">siendo su principal problema la falta de vivienda. </w:t>
      </w:r>
    </w:p>
    <w:p w:rsidR="000D550E" w:rsidRPr="009E38E8" w:rsidRDefault="001C44A8" w:rsidP="00D009E7">
      <w:pPr>
        <w:spacing w:line="360" w:lineRule="auto"/>
        <w:jc w:val="both"/>
        <w:rPr>
          <w:rFonts w:asciiTheme="minorHAnsi" w:hAnsiTheme="minorHAnsi"/>
          <w:sz w:val="24"/>
          <w:szCs w:val="24"/>
        </w:rPr>
      </w:pPr>
      <w:r w:rsidRPr="009E38E8">
        <w:rPr>
          <w:rFonts w:asciiTheme="minorHAnsi" w:hAnsiTheme="minorHAnsi"/>
          <w:sz w:val="24"/>
          <w:szCs w:val="24"/>
        </w:rPr>
        <w:t xml:space="preserve">El dueño de un </w:t>
      </w:r>
      <w:r w:rsidR="00EB3AFD" w:rsidRPr="009E38E8">
        <w:rPr>
          <w:rFonts w:asciiTheme="minorHAnsi" w:hAnsiTheme="minorHAnsi"/>
          <w:sz w:val="24"/>
          <w:szCs w:val="24"/>
        </w:rPr>
        <w:t xml:space="preserve"> terreno</w:t>
      </w:r>
      <w:r w:rsidRPr="009E38E8">
        <w:rPr>
          <w:rFonts w:asciiTheme="minorHAnsi" w:hAnsiTheme="minorHAnsi"/>
          <w:sz w:val="24"/>
          <w:szCs w:val="24"/>
        </w:rPr>
        <w:t xml:space="preserve"> de media </w:t>
      </w:r>
      <w:r w:rsidR="00410A31" w:rsidRPr="009E38E8">
        <w:rPr>
          <w:rFonts w:asciiTheme="minorHAnsi" w:hAnsiTheme="minorHAnsi"/>
          <w:sz w:val="24"/>
          <w:szCs w:val="24"/>
        </w:rPr>
        <w:t>hectárea</w:t>
      </w:r>
      <w:r w:rsidR="00EB3AFD" w:rsidRPr="009E38E8">
        <w:rPr>
          <w:rFonts w:asciiTheme="minorHAnsi" w:hAnsiTheme="minorHAnsi"/>
          <w:sz w:val="24"/>
          <w:szCs w:val="24"/>
        </w:rPr>
        <w:t xml:space="preserve"> ha decidido lotizar  para ofertarlo con obras de </w:t>
      </w:r>
      <w:r w:rsidR="00FB1EDE" w:rsidRPr="009E38E8">
        <w:rPr>
          <w:rFonts w:asciiTheme="minorHAnsi" w:hAnsiTheme="minorHAnsi"/>
          <w:sz w:val="24"/>
          <w:szCs w:val="24"/>
        </w:rPr>
        <w:t>urbanización</w:t>
      </w:r>
      <w:r w:rsidR="00EB3AFD" w:rsidRPr="009E38E8">
        <w:rPr>
          <w:rFonts w:asciiTheme="minorHAnsi" w:hAnsiTheme="minorHAnsi"/>
          <w:sz w:val="24"/>
          <w:szCs w:val="24"/>
        </w:rPr>
        <w:t xml:space="preserve"> legalmente aprobados a la municipalida</w:t>
      </w:r>
      <w:r w:rsidR="00E46430" w:rsidRPr="009E38E8">
        <w:rPr>
          <w:rFonts w:asciiTheme="minorHAnsi" w:hAnsiTheme="minorHAnsi"/>
          <w:sz w:val="24"/>
          <w:szCs w:val="24"/>
        </w:rPr>
        <w:t xml:space="preserve">d </w:t>
      </w:r>
      <w:r w:rsidR="00EB3AFD" w:rsidRPr="009E38E8">
        <w:rPr>
          <w:rFonts w:asciiTheme="minorHAnsi" w:hAnsiTheme="minorHAnsi"/>
          <w:sz w:val="24"/>
          <w:szCs w:val="24"/>
        </w:rPr>
        <w:t xml:space="preserve">.Las dimensiones de los lotes son de </w:t>
      </w:r>
      <w:r w:rsidR="00650C62" w:rsidRPr="009E38E8">
        <w:rPr>
          <w:rFonts w:asciiTheme="minorHAnsi" w:hAnsiTheme="minorHAnsi"/>
          <w:sz w:val="24"/>
          <w:szCs w:val="24"/>
        </w:rPr>
        <w:t>10</w:t>
      </w:r>
      <w:r w:rsidR="00EB3AFD" w:rsidRPr="009E38E8">
        <w:rPr>
          <w:rFonts w:asciiTheme="minorHAnsi" w:hAnsiTheme="minorHAnsi"/>
          <w:sz w:val="24"/>
          <w:szCs w:val="24"/>
        </w:rPr>
        <w:t>m de frente por 1</w:t>
      </w:r>
      <w:r w:rsidR="000A00EE" w:rsidRPr="009E38E8">
        <w:rPr>
          <w:rFonts w:asciiTheme="minorHAnsi" w:hAnsiTheme="minorHAnsi"/>
          <w:sz w:val="24"/>
          <w:szCs w:val="24"/>
        </w:rPr>
        <w:t>8</w:t>
      </w:r>
      <w:r w:rsidR="00EB3AFD" w:rsidRPr="009E38E8">
        <w:rPr>
          <w:rFonts w:asciiTheme="minorHAnsi" w:hAnsiTheme="minorHAnsi"/>
          <w:sz w:val="24"/>
          <w:szCs w:val="24"/>
        </w:rPr>
        <w:t>m de fondo (</w:t>
      </w:r>
      <w:r w:rsidR="00FB1EDE" w:rsidRPr="009E38E8">
        <w:rPr>
          <w:rFonts w:asciiTheme="minorHAnsi" w:hAnsiTheme="minorHAnsi"/>
          <w:sz w:val="24"/>
          <w:szCs w:val="24"/>
        </w:rPr>
        <w:t>Área</w:t>
      </w:r>
      <w:r w:rsidR="00EB3AFD" w:rsidRPr="009E38E8">
        <w:rPr>
          <w:rFonts w:asciiTheme="minorHAnsi" w:hAnsiTheme="minorHAnsi"/>
          <w:sz w:val="24"/>
          <w:szCs w:val="24"/>
        </w:rPr>
        <w:t xml:space="preserve"> =</w:t>
      </w:r>
      <w:r w:rsidR="00650C62" w:rsidRPr="009E38E8">
        <w:rPr>
          <w:rFonts w:asciiTheme="minorHAnsi" w:hAnsiTheme="minorHAnsi"/>
          <w:sz w:val="24"/>
          <w:szCs w:val="24"/>
        </w:rPr>
        <w:t>1</w:t>
      </w:r>
      <w:r w:rsidR="000A00EE" w:rsidRPr="009E38E8">
        <w:rPr>
          <w:rFonts w:asciiTheme="minorHAnsi" w:hAnsiTheme="minorHAnsi"/>
          <w:sz w:val="24"/>
          <w:szCs w:val="24"/>
        </w:rPr>
        <w:t>8</w:t>
      </w:r>
      <w:r w:rsidR="00650C62" w:rsidRPr="009E38E8">
        <w:rPr>
          <w:rFonts w:asciiTheme="minorHAnsi" w:hAnsiTheme="minorHAnsi"/>
          <w:sz w:val="24"/>
          <w:szCs w:val="24"/>
        </w:rPr>
        <w:t>0</w:t>
      </w:r>
      <w:r w:rsidR="00EB3AFD" w:rsidRPr="009E38E8">
        <w:rPr>
          <w:rFonts w:asciiTheme="minorHAnsi" w:hAnsiTheme="minorHAnsi"/>
          <w:sz w:val="24"/>
          <w:szCs w:val="24"/>
        </w:rPr>
        <w:t xml:space="preserve"> m2).</w:t>
      </w:r>
    </w:p>
    <w:p w:rsidR="000D550E" w:rsidRPr="009E38E8" w:rsidRDefault="000D550E" w:rsidP="00D009E7">
      <w:pPr>
        <w:spacing w:line="360" w:lineRule="auto"/>
        <w:jc w:val="both"/>
        <w:rPr>
          <w:rFonts w:asciiTheme="minorHAnsi" w:hAnsiTheme="minorHAnsi"/>
          <w:sz w:val="24"/>
          <w:szCs w:val="24"/>
        </w:rPr>
      </w:pPr>
      <w:r w:rsidRPr="009E38E8">
        <w:rPr>
          <w:rFonts w:asciiTheme="minorHAnsi" w:hAnsiTheme="minorHAnsi"/>
          <w:sz w:val="24"/>
          <w:szCs w:val="24"/>
        </w:rPr>
        <w:t>En resumen el problema radica en la falta de vivienda de personas de escasos recursos para tener mejores condiciones habitacionales ya que están en condiciones de hacinamiento ,existiendo insuficiente organización para aprovechar las oportunidades de financiamiento que ofrece el gobierno y las entidades financieras a través del bono de la vivienda e intereses bajos para quienes deseen financiamiento. Con el presente proyecto planteamos desarrollar una empresa constructora que se encargue de construir y comercializar las viviendas pero con participación de los habitantes del barrio o sector urbano marginal de la ciudad de Ibarra necesitado de una vivienda para mejorar su calidad de vida como son los ciudadanos que habitan en el Sector Mirador del Olivo.</w:t>
      </w:r>
    </w:p>
    <w:p w:rsidR="00777C92" w:rsidRPr="00FA1A85" w:rsidRDefault="00777C92" w:rsidP="00FA1A85">
      <w:pPr>
        <w:pStyle w:val="Prrafodelista"/>
        <w:numPr>
          <w:ilvl w:val="2"/>
          <w:numId w:val="13"/>
        </w:numPr>
        <w:spacing w:line="360" w:lineRule="auto"/>
        <w:jc w:val="both"/>
        <w:rPr>
          <w:rFonts w:asciiTheme="minorHAnsi" w:hAnsiTheme="minorHAnsi"/>
          <w:b/>
          <w:sz w:val="24"/>
          <w:szCs w:val="24"/>
        </w:rPr>
      </w:pPr>
      <w:r w:rsidRPr="00FA1A85">
        <w:rPr>
          <w:rFonts w:asciiTheme="minorHAnsi" w:hAnsiTheme="minorHAnsi"/>
          <w:b/>
          <w:sz w:val="24"/>
          <w:szCs w:val="24"/>
        </w:rPr>
        <w:t>Línea Base de Proyecto</w:t>
      </w:r>
    </w:p>
    <w:p w:rsidR="00777C92" w:rsidRPr="009E38E8" w:rsidRDefault="00777C92" w:rsidP="00D009E7">
      <w:pPr>
        <w:spacing w:line="360" w:lineRule="auto"/>
        <w:jc w:val="both"/>
        <w:rPr>
          <w:rFonts w:asciiTheme="minorHAnsi" w:hAnsiTheme="minorHAnsi"/>
          <w:sz w:val="24"/>
          <w:szCs w:val="24"/>
        </w:rPr>
      </w:pPr>
      <w:r w:rsidRPr="009E38E8">
        <w:rPr>
          <w:rFonts w:asciiTheme="minorHAnsi" w:hAnsiTheme="minorHAnsi"/>
          <w:sz w:val="24"/>
          <w:szCs w:val="24"/>
        </w:rPr>
        <w:t xml:space="preserve">El proyecto de vivienda está destinado a los pobladores del sector del Mirador del Olivo que tienen su terreno propio y que no poseen vivienda propia. Contara con un área de construcción de 42 m2 con proyección estructural de cimientos y columnas a duplicar en el futuro su área habitacional. El diseño prevé una sala comedor, baño, cocina y 2 dormitorios con dimensiones  </w:t>
      </w:r>
      <w:r w:rsidR="00016182" w:rsidRPr="009E38E8">
        <w:rPr>
          <w:rFonts w:asciiTheme="minorHAnsi" w:hAnsiTheme="minorHAnsi"/>
          <w:sz w:val="24"/>
          <w:szCs w:val="24"/>
        </w:rPr>
        <w:t>mínimas</w:t>
      </w:r>
      <w:r w:rsidRPr="009E38E8">
        <w:rPr>
          <w:rFonts w:asciiTheme="minorHAnsi" w:hAnsiTheme="minorHAnsi"/>
          <w:sz w:val="24"/>
          <w:szCs w:val="24"/>
        </w:rPr>
        <w:t>.</w:t>
      </w:r>
      <w:r w:rsidR="00016182">
        <w:rPr>
          <w:rFonts w:asciiTheme="minorHAnsi" w:hAnsiTheme="minorHAnsi"/>
          <w:sz w:val="24"/>
          <w:szCs w:val="24"/>
        </w:rPr>
        <w:t xml:space="preserve"> </w:t>
      </w:r>
      <w:r w:rsidR="00016182" w:rsidRPr="009E38E8">
        <w:rPr>
          <w:rFonts w:asciiTheme="minorHAnsi" w:hAnsiTheme="minorHAnsi"/>
          <w:sz w:val="24"/>
          <w:szCs w:val="24"/>
        </w:rPr>
        <w:t>Áreas</w:t>
      </w:r>
      <w:r w:rsidRPr="009E38E8">
        <w:rPr>
          <w:rFonts w:asciiTheme="minorHAnsi" w:hAnsiTheme="minorHAnsi"/>
          <w:sz w:val="24"/>
          <w:szCs w:val="24"/>
        </w:rPr>
        <w:t xml:space="preserve"> verdes, una multicancha de tierra y un espacio para construir una casa comunal. Posee servicios de agua potable, alcantarillado, luz pública; sus calles son empedradas y de tierra. El acceso desde la panamericana  al sector se realiza a través de una vía empedrada, a 5 minutos del centro de la ciudad de </w:t>
      </w:r>
      <w:r w:rsidRPr="009E38E8">
        <w:rPr>
          <w:rFonts w:asciiTheme="minorHAnsi" w:hAnsiTheme="minorHAnsi"/>
          <w:sz w:val="24"/>
          <w:szCs w:val="24"/>
        </w:rPr>
        <w:lastRenderedPageBreak/>
        <w:t>Ibarra. A los costados de la principal calle empedrada de una longitud aproximada de 1 km se asientan las casas constituyendo conglomerados en forma indistinta, existiendo varios terrenos en oferta para poder realizar proyectos planificados.</w:t>
      </w:r>
    </w:p>
    <w:p w:rsidR="00777C92" w:rsidRPr="009E38E8" w:rsidRDefault="00777C92" w:rsidP="00D009E7">
      <w:pPr>
        <w:spacing w:line="360" w:lineRule="auto"/>
        <w:jc w:val="both"/>
        <w:rPr>
          <w:rFonts w:asciiTheme="minorHAnsi" w:hAnsiTheme="minorHAnsi"/>
          <w:sz w:val="24"/>
          <w:szCs w:val="24"/>
        </w:rPr>
      </w:pPr>
      <w:r w:rsidRPr="009E38E8">
        <w:rPr>
          <w:rFonts w:asciiTheme="minorHAnsi" w:hAnsiTheme="minorHAnsi"/>
          <w:sz w:val="24"/>
          <w:szCs w:val="24"/>
        </w:rPr>
        <w:t>La casa comunal de uso múltiple en construcción está ubicada aproximadamente en el centro de esta vía junto a una pequeña área  deportiva, insuficiente para el crecimiento poblacional a futuro. Alrededor existe una lotización de un Sr. Jorge Gudiño, donde se pretende realizar el proyecto con las familias que han comprado lotes de terreno de 10x18m2, cuyas obras de urbanización las han realizado con mingas organizadas por la comunidad y con  ayuda de la municipalidad.</w:t>
      </w:r>
    </w:p>
    <w:p w:rsidR="008052C5" w:rsidRPr="009E38E8" w:rsidRDefault="008052C5" w:rsidP="00D009E7">
      <w:pPr>
        <w:pStyle w:val="Prrafodelista"/>
        <w:numPr>
          <w:ilvl w:val="1"/>
          <w:numId w:val="13"/>
        </w:numPr>
        <w:spacing w:line="360" w:lineRule="auto"/>
        <w:jc w:val="both"/>
        <w:rPr>
          <w:rFonts w:asciiTheme="minorHAnsi" w:hAnsiTheme="minorHAnsi"/>
          <w:b/>
          <w:sz w:val="28"/>
          <w:szCs w:val="28"/>
        </w:rPr>
      </w:pPr>
      <w:r w:rsidRPr="009E38E8">
        <w:rPr>
          <w:rFonts w:asciiTheme="minorHAnsi" w:hAnsiTheme="minorHAnsi"/>
          <w:b/>
          <w:sz w:val="28"/>
          <w:szCs w:val="28"/>
        </w:rPr>
        <w:t>Área de responsabilidad.</w:t>
      </w:r>
    </w:p>
    <w:p w:rsidR="00EB3AFD" w:rsidRPr="009E38E8" w:rsidRDefault="00EB3AFD" w:rsidP="00D009E7">
      <w:pPr>
        <w:spacing w:line="360" w:lineRule="auto"/>
        <w:jc w:val="both"/>
        <w:rPr>
          <w:rFonts w:asciiTheme="minorHAnsi" w:hAnsiTheme="minorHAnsi"/>
          <w:sz w:val="24"/>
          <w:szCs w:val="24"/>
        </w:rPr>
      </w:pPr>
      <w:r w:rsidRPr="009E38E8">
        <w:rPr>
          <w:rFonts w:asciiTheme="minorHAnsi" w:hAnsiTheme="minorHAnsi"/>
          <w:sz w:val="24"/>
          <w:szCs w:val="24"/>
        </w:rPr>
        <w:t>La munici</w:t>
      </w:r>
      <w:r w:rsidR="00454792" w:rsidRPr="009E38E8">
        <w:rPr>
          <w:rFonts w:asciiTheme="minorHAnsi" w:hAnsiTheme="minorHAnsi"/>
          <w:sz w:val="24"/>
          <w:szCs w:val="24"/>
        </w:rPr>
        <w:t>p</w:t>
      </w:r>
      <w:r w:rsidRPr="009E38E8">
        <w:rPr>
          <w:rFonts w:asciiTheme="minorHAnsi" w:hAnsiTheme="minorHAnsi"/>
          <w:sz w:val="24"/>
          <w:szCs w:val="24"/>
        </w:rPr>
        <w:t>alidad y el Ministerio de</w:t>
      </w:r>
      <w:r w:rsidR="00E46430" w:rsidRPr="009E38E8">
        <w:rPr>
          <w:rFonts w:asciiTheme="minorHAnsi" w:hAnsiTheme="minorHAnsi"/>
          <w:sz w:val="24"/>
          <w:szCs w:val="24"/>
        </w:rPr>
        <w:t xml:space="preserve"> </w:t>
      </w:r>
      <w:r w:rsidRPr="009E38E8">
        <w:rPr>
          <w:rFonts w:asciiTheme="minorHAnsi" w:hAnsiTheme="minorHAnsi"/>
          <w:sz w:val="24"/>
          <w:szCs w:val="24"/>
        </w:rPr>
        <w:t>la Vivienda –MIDUVI quieren ayudar a construir planes de vivienda de interés social en este</w:t>
      </w:r>
      <w:r w:rsidR="00E46430" w:rsidRPr="009E38E8">
        <w:rPr>
          <w:rFonts w:asciiTheme="minorHAnsi" w:hAnsiTheme="minorHAnsi"/>
          <w:sz w:val="24"/>
          <w:szCs w:val="24"/>
        </w:rPr>
        <w:t xml:space="preserve"> </w:t>
      </w:r>
      <w:r w:rsidRPr="009E38E8">
        <w:rPr>
          <w:rFonts w:asciiTheme="minorHAnsi" w:hAnsiTheme="minorHAnsi"/>
          <w:sz w:val="24"/>
          <w:szCs w:val="24"/>
        </w:rPr>
        <w:t xml:space="preserve">tipo de barrios </w:t>
      </w:r>
      <w:r w:rsidR="000D550E" w:rsidRPr="009E38E8">
        <w:rPr>
          <w:rFonts w:asciiTheme="minorHAnsi" w:hAnsiTheme="minorHAnsi"/>
          <w:sz w:val="24"/>
          <w:szCs w:val="24"/>
        </w:rPr>
        <w:t>con la participación de constructoras y profesionales de la construcción como Ingenieros,</w:t>
      </w:r>
      <w:r w:rsidR="00EC0937" w:rsidRPr="009E38E8">
        <w:rPr>
          <w:rFonts w:asciiTheme="minorHAnsi" w:hAnsiTheme="minorHAnsi"/>
          <w:sz w:val="24"/>
          <w:szCs w:val="24"/>
        </w:rPr>
        <w:t xml:space="preserve"> </w:t>
      </w:r>
      <w:r w:rsidR="000D550E" w:rsidRPr="009E38E8">
        <w:rPr>
          <w:rFonts w:asciiTheme="minorHAnsi" w:hAnsiTheme="minorHAnsi"/>
          <w:sz w:val="24"/>
          <w:szCs w:val="24"/>
        </w:rPr>
        <w:t xml:space="preserve">Arquitectos para cumplir con </w:t>
      </w:r>
      <w:r w:rsidR="008052C5" w:rsidRPr="009E38E8">
        <w:rPr>
          <w:rFonts w:asciiTheme="minorHAnsi" w:hAnsiTheme="minorHAnsi"/>
          <w:sz w:val="24"/>
          <w:szCs w:val="24"/>
        </w:rPr>
        <w:t xml:space="preserve">el </w:t>
      </w:r>
      <w:r w:rsidR="00EC0937" w:rsidRPr="009E38E8">
        <w:rPr>
          <w:rFonts w:asciiTheme="minorHAnsi" w:hAnsiTheme="minorHAnsi"/>
          <w:sz w:val="24"/>
          <w:szCs w:val="24"/>
        </w:rPr>
        <w:t>propósito</w:t>
      </w:r>
      <w:r w:rsidRPr="009E38E8">
        <w:rPr>
          <w:rFonts w:asciiTheme="minorHAnsi" w:hAnsiTheme="minorHAnsi"/>
          <w:sz w:val="24"/>
          <w:szCs w:val="24"/>
        </w:rPr>
        <w:t>.</w:t>
      </w:r>
      <w:r w:rsidR="00EC0937" w:rsidRPr="009E38E8">
        <w:rPr>
          <w:rFonts w:asciiTheme="minorHAnsi" w:hAnsiTheme="minorHAnsi"/>
          <w:sz w:val="24"/>
          <w:szCs w:val="24"/>
        </w:rPr>
        <w:t xml:space="preserve"> </w:t>
      </w:r>
      <w:r w:rsidRPr="009E38E8">
        <w:rPr>
          <w:rFonts w:asciiTheme="minorHAnsi" w:hAnsiTheme="minorHAnsi"/>
          <w:sz w:val="24"/>
          <w:szCs w:val="24"/>
        </w:rPr>
        <w:t>El Municipio lo hace para que</w:t>
      </w:r>
      <w:r w:rsidR="00E46430" w:rsidRPr="009E38E8">
        <w:rPr>
          <w:rFonts w:asciiTheme="minorHAnsi" w:hAnsiTheme="minorHAnsi"/>
          <w:sz w:val="24"/>
          <w:szCs w:val="24"/>
        </w:rPr>
        <w:t xml:space="preserve"> </w:t>
      </w:r>
      <w:r w:rsidRPr="009E38E8">
        <w:rPr>
          <w:rFonts w:asciiTheme="minorHAnsi" w:hAnsiTheme="minorHAnsi"/>
          <w:sz w:val="24"/>
          <w:szCs w:val="24"/>
        </w:rPr>
        <w:t>crezcan regularizados de</w:t>
      </w:r>
      <w:r w:rsidR="00E46430" w:rsidRPr="009E38E8">
        <w:rPr>
          <w:rFonts w:asciiTheme="minorHAnsi" w:hAnsiTheme="minorHAnsi"/>
          <w:sz w:val="24"/>
          <w:szCs w:val="24"/>
        </w:rPr>
        <w:t xml:space="preserve"> </w:t>
      </w:r>
      <w:r w:rsidRPr="009E38E8">
        <w:rPr>
          <w:rFonts w:asciiTheme="minorHAnsi" w:hAnsiTheme="minorHAnsi"/>
          <w:sz w:val="24"/>
          <w:szCs w:val="24"/>
        </w:rPr>
        <w:t>acuerdo a</w:t>
      </w:r>
      <w:r w:rsidR="00E46430" w:rsidRPr="009E38E8">
        <w:rPr>
          <w:rFonts w:asciiTheme="minorHAnsi" w:hAnsiTheme="minorHAnsi"/>
          <w:sz w:val="24"/>
          <w:szCs w:val="24"/>
        </w:rPr>
        <w:t xml:space="preserve"> </w:t>
      </w:r>
      <w:r w:rsidRPr="009E38E8">
        <w:rPr>
          <w:rFonts w:asciiTheme="minorHAnsi" w:hAnsiTheme="minorHAnsi"/>
          <w:sz w:val="24"/>
          <w:szCs w:val="24"/>
        </w:rPr>
        <w:t xml:space="preserve">las ordenanzas realizadas para el efecto y para que exista unidad arquitectónica en sus </w:t>
      </w:r>
      <w:r w:rsidR="00FB1EDE" w:rsidRPr="009E38E8">
        <w:rPr>
          <w:rFonts w:asciiTheme="minorHAnsi" w:hAnsiTheme="minorHAnsi"/>
          <w:sz w:val="24"/>
          <w:szCs w:val="24"/>
        </w:rPr>
        <w:t>construcciones. El</w:t>
      </w:r>
      <w:r w:rsidRPr="009E38E8">
        <w:rPr>
          <w:rFonts w:asciiTheme="minorHAnsi" w:hAnsiTheme="minorHAnsi"/>
          <w:sz w:val="24"/>
          <w:szCs w:val="24"/>
        </w:rPr>
        <w:t xml:space="preserve"> MIDUVI quiere cumplir con una política gubernamenta</w:t>
      </w:r>
      <w:r w:rsidR="00E46430" w:rsidRPr="009E38E8">
        <w:rPr>
          <w:rFonts w:asciiTheme="minorHAnsi" w:hAnsiTheme="minorHAnsi"/>
          <w:sz w:val="24"/>
          <w:szCs w:val="24"/>
        </w:rPr>
        <w:t>l</w:t>
      </w:r>
      <w:r w:rsidRPr="009E38E8">
        <w:rPr>
          <w:rFonts w:asciiTheme="minorHAnsi" w:hAnsiTheme="minorHAnsi"/>
          <w:sz w:val="24"/>
          <w:szCs w:val="24"/>
        </w:rPr>
        <w:t xml:space="preserve"> de mejorar el déficit habitacional de vivienda </w:t>
      </w:r>
      <w:r w:rsidR="00D10B6D" w:rsidRPr="009E38E8">
        <w:rPr>
          <w:rFonts w:asciiTheme="minorHAnsi" w:hAnsiTheme="minorHAnsi"/>
          <w:sz w:val="24"/>
          <w:szCs w:val="24"/>
        </w:rPr>
        <w:t>para reducir el hacinamiento (Objetivo 3;meta 3.10 del Plan Nacional de Desarrollo)</w:t>
      </w:r>
      <w:r w:rsidRPr="009E38E8">
        <w:rPr>
          <w:rFonts w:asciiTheme="minorHAnsi" w:hAnsiTheme="minorHAnsi"/>
          <w:sz w:val="24"/>
          <w:szCs w:val="24"/>
        </w:rPr>
        <w:t xml:space="preserve">y que la gente de escasos recursos se </w:t>
      </w:r>
      <w:r w:rsidR="00FB1EDE" w:rsidRPr="009E38E8">
        <w:rPr>
          <w:rFonts w:asciiTheme="minorHAnsi" w:hAnsiTheme="minorHAnsi"/>
          <w:sz w:val="24"/>
          <w:szCs w:val="24"/>
        </w:rPr>
        <w:t>beneficie</w:t>
      </w:r>
      <w:r w:rsidRPr="009E38E8">
        <w:rPr>
          <w:rFonts w:asciiTheme="minorHAnsi" w:hAnsiTheme="minorHAnsi"/>
          <w:sz w:val="24"/>
          <w:szCs w:val="24"/>
        </w:rPr>
        <w:t xml:space="preserve"> con el incentivo del bono no reembolsable de</w:t>
      </w:r>
      <w:r w:rsidR="000A00EE" w:rsidRPr="009E38E8">
        <w:rPr>
          <w:rFonts w:asciiTheme="minorHAnsi" w:hAnsiTheme="minorHAnsi"/>
          <w:sz w:val="24"/>
          <w:szCs w:val="24"/>
        </w:rPr>
        <w:t xml:space="preserve"> $1500,$3600 o</w:t>
      </w:r>
      <w:r w:rsidRPr="009E38E8">
        <w:rPr>
          <w:rFonts w:asciiTheme="minorHAnsi" w:hAnsiTheme="minorHAnsi"/>
          <w:sz w:val="24"/>
          <w:szCs w:val="24"/>
        </w:rPr>
        <w:t xml:space="preserve"> $</w:t>
      </w:r>
      <w:r w:rsidR="00D10B6D" w:rsidRPr="009E38E8">
        <w:rPr>
          <w:rFonts w:asciiTheme="minorHAnsi" w:hAnsiTheme="minorHAnsi"/>
          <w:sz w:val="24"/>
          <w:szCs w:val="24"/>
        </w:rPr>
        <w:t xml:space="preserve"> </w:t>
      </w:r>
      <w:r w:rsidRPr="009E38E8">
        <w:rPr>
          <w:rFonts w:asciiTheme="minorHAnsi" w:hAnsiTheme="minorHAnsi"/>
          <w:sz w:val="24"/>
          <w:szCs w:val="24"/>
        </w:rPr>
        <w:t>5000,00</w:t>
      </w:r>
      <w:r w:rsidR="000A00EE" w:rsidRPr="009E38E8">
        <w:rPr>
          <w:rFonts w:asciiTheme="minorHAnsi" w:hAnsiTheme="minorHAnsi"/>
          <w:sz w:val="24"/>
          <w:szCs w:val="24"/>
        </w:rPr>
        <w:t xml:space="preserve"> según el caso y modalidad </w:t>
      </w:r>
      <w:r w:rsidRPr="009E38E8">
        <w:rPr>
          <w:rFonts w:asciiTheme="minorHAnsi" w:hAnsiTheme="minorHAnsi"/>
          <w:sz w:val="24"/>
          <w:szCs w:val="24"/>
        </w:rPr>
        <w:t xml:space="preserve"> que financia a quienes </w:t>
      </w:r>
      <w:r w:rsidR="000A00EE" w:rsidRPr="009E38E8">
        <w:rPr>
          <w:rFonts w:asciiTheme="minorHAnsi" w:hAnsiTheme="minorHAnsi"/>
          <w:sz w:val="24"/>
          <w:szCs w:val="24"/>
        </w:rPr>
        <w:t xml:space="preserve">deseen mejorarla, </w:t>
      </w:r>
      <w:r w:rsidRPr="009E38E8">
        <w:rPr>
          <w:rFonts w:asciiTheme="minorHAnsi" w:hAnsiTheme="minorHAnsi"/>
          <w:sz w:val="24"/>
          <w:szCs w:val="24"/>
        </w:rPr>
        <w:t>no dispongan de vivienda propia pe</w:t>
      </w:r>
      <w:r w:rsidR="000A00EE" w:rsidRPr="009E38E8">
        <w:rPr>
          <w:rFonts w:asciiTheme="minorHAnsi" w:hAnsiTheme="minorHAnsi"/>
          <w:sz w:val="24"/>
          <w:szCs w:val="24"/>
        </w:rPr>
        <w:t>ro que poseen un terreno propio o a quienes deseen comprar una vivienda .</w:t>
      </w:r>
      <w:r w:rsidR="00823B9D" w:rsidRPr="009E38E8">
        <w:rPr>
          <w:rFonts w:asciiTheme="minorHAnsi" w:hAnsiTheme="minorHAnsi"/>
          <w:sz w:val="24"/>
          <w:szCs w:val="24"/>
        </w:rPr>
        <w:t xml:space="preserve"> </w:t>
      </w:r>
      <w:r w:rsidRPr="009E38E8">
        <w:rPr>
          <w:rFonts w:asciiTheme="minorHAnsi" w:hAnsiTheme="minorHAnsi"/>
          <w:sz w:val="24"/>
          <w:szCs w:val="24"/>
        </w:rPr>
        <w:t xml:space="preserve">Adicionalmente tiene convenios con algunos bancos para que las personas que van </w:t>
      </w:r>
      <w:r w:rsidR="00FB1EDE" w:rsidRPr="009E38E8">
        <w:rPr>
          <w:rFonts w:asciiTheme="minorHAnsi" w:hAnsiTheme="minorHAnsi"/>
          <w:sz w:val="24"/>
          <w:szCs w:val="24"/>
        </w:rPr>
        <w:t>a construir</w:t>
      </w:r>
      <w:r w:rsidRPr="009E38E8">
        <w:rPr>
          <w:rFonts w:asciiTheme="minorHAnsi" w:hAnsiTheme="minorHAnsi"/>
          <w:sz w:val="24"/>
          <w:szCs w:val="24"/>
        </w:rPr>
        <w:t xml:space="preserve"> su primera vivienda accedan a su financiamiento  de acuerdo a su capacidad de  pago de hasta $60000,00 pero con un interés del 5%,para pagarse hasta 12 </w:t>
      </w:r>
      <w:r w:rsidR="00D32D4D" w:rsidRPr="009E38E8">
        <w:rPr>
          <w:rFonts w:asciiTheme="minorHAnsi" w:hAnsiTheme="minorHAnsi"/>
          <w:sz w:val="24"/>
          <w:szCs w:val="24"/>
        </w:rPr>
        <w:t>años</w:t>
      </w:r>
      <w:r w:rsidRPr="009E38E8">
        <w:rPr>
          <w:rFonts w:asciiTheme="minorHAnsi" w:hAnsiTheme="minorHAnsi"/>
          <w:sz w:val="24"/>
          <w:szCs w:val="24"/>
        </w:rPr>
        <w:t xml:space="preserve"> </w:t>
      </w:r>
      <w:r w:rsidR="00FB1EDE" w:rsidRPr="009E38E8">
        <w:rPr>
          <w:rFonts w:asciiTheme="minorHAnsi" w:hAnsiTheme="minorHAnsi"/>
          <w:sz w:val="24"/>
          <w:szCs w:val="24"/>
        </w:rPr>
        <w:t>plazo; financiando</w:t>
      </w:r>
      <w:r w:rsidRPr="009E38E8">
        <w:rPr>
          <w:rFonts w:asciiTheme="minorHAnsi" w:hAnsiTheme="minorHAnsi"/>
          <w:sz w:val="24"/>
          <w:szCs w:val="24"/>
        </w:rPr>
        <w:t xml:space="preserve"> hasta el 70% del valor total de la vivienda con características de habita</w:t>
      </w:r>
      <w:r w:rsidR="00E563AE">
        <w:rPr>
          <w:rFonts w:asciiTheme="minorHAnsi" w:hAnsiTheme="minorHAnsi"/>
          <w:sz w:val="24"/>
          <w:szCs w:val="24"/>
        </w:rPr>
        <w:t>bi</w:t>
      </w:r>
      <w:r w:rsidRPr="009E38E8">
        <w:rPr>
          <w:rFonts w:asciiTheme="minorHAnsi" w:hAnsiTheme="minorHAnsi"/>
          <w:sz w:val="24"/>
          <w:szCs w:val="24"/>
        </w:rPr>
        <w:t>lidad.</w:t>
      </w:r>
    </w:p>
    <w:p w:rsidR="008052C5" w:rsidRPr="009E38E8" w:rsidRDefault="008052C5" w:rsidP="00D009E7">
      <w:pPr>
        <w:spacing w:line="360" w:lineRule="auto"/>
        <w:jc w:val="both"/>
        <w:rPr>
          <w:rFonts w:asciiTheme="minorHAnsi" w:hAnsiTheme="minorHAnsi"/>
          <w:sz w:val="24"/>
          <w:szCs w:val="24"/>
        </w:rPr>
      </w:pPr>
      <w:r w:rsidRPr="009E38E8">
        <w:rPr>
          <w:rFonts w:asciiTheme="minorHAnsi" w:hAnsiTheme="minorHAnsi"/>
          <w:sz w:val="24"/>
          <w:szCs w:val="24"/>
        </w:rPr>
        <w:t xml:space="preserve">La municipalidad considerando que es de su obligación desarrollar los centros poblados </w:t>
      </w:r>
      <w:r w:rsidR="00E563AE">
        <w:rPr>
          <w:rFonts w:asciiTheme="minorHAnsi" w:hAnsiTheme="minorHAnsi"/>
          <w:sz w:val="24"/>
          <w:szCs w:val="24"/>
        </w:rPr>
        <w:t>planificada</w:t>
      </w:r>
      <w:r w:rsidR="00E563AE" w:rsidRPr="009E38E8">
        <w:rPr>
          <w:rFonts w:asciiTheme="minorHAnsi" w:hAnsiTheme="minorHAnsi"/>
          <w:sz w:val="24"/>
          <w:szCs w:val="24"/>
        </w:rPr>
        <w:t>mente</w:t>
      </w:r>
      <w:r w:rsidRPr="009E38E8">
        <w:rPr>
          <w:rFonts w:asciiTheme="minorHAnsi" w:hAnsiTheme="minorHAnsi"/>
          <w:sz w:val="24"/>
          <w:szCs w:val="24"/>
        </w:rPr>
        <w:t xml:space="preserve"> y organizadamente provistos de servicios , equipamientos y de obras de </w:t>
      </w:r>
      <w:r w:rsidRPr="009E38E8">
        <w:rPr>
          <w:rFonts w:asciiTheme="minorHAnsi" w:hAnsiTheme="minorHAnsi"/>
          <w:sz w:val="24"/>
          <w:szCs w:val="24"/>
        </w:rPr>
        <w:lastRenderedPageBreak/>
        <w:t xml:space="preserve">infraestructura </w:t>
      </w:r>
      <w:r w:rsidR="00EC0937" w:rsidRPr="009E38E8">
        <w:rPr>
          <w:rFonts w:asciiTheme="minorHAnsi" w:hAnsiTheme="minorHAnsi"/>
          <w:sz w:val="24"/>
          <w:szCs w:val="24"/>
        </w:rPr>
        <w:t xml:space="preserve">básica facilitando los planes de vivienda, ha expedido la Ordenanza para Programas Habitacionales de Beneficio Social, de conformidad con el art.64,numeral 3 de la Ley de Régimen Municipal. </w:t>
      </w:r>
    </w:p>
    <w:p w:rsidR="009476A2" w:rsidRPr="009E38E8" w:rsidRDefault="009476A2" w:rsidP="00D009E7">
      <w:pPr>
        <w:spacing w:line="360" w:lineRule="auto"/>
        <w:jc w:val="both"/>
        <w:rPr>
          <w:rFonts w:asciiTheme="minorHAnsi" w:hAnsiTheme="minorHAnsi"/>
          <w:sz w:val="24"/>
          <w:szCs w:val="24"/>
        </w:rPr>
      </w:pPr>
    </w:p>
    <w:p w:rsidR="00795C03" w:rsidRPr="009E38E8" w:rsidRDefault="00795C03" w:rsidP="00D009E7">
      <w:pPr>
        <w:pStyle w:val="Prrafodelista"/>
        <w:numPr>
          <w:ilvl w:val="1"/>
          <w:numId w:val="13"/>
        </w:numPr>
        <w:spacing w:line="360" w:lineRule="auto"/>
        <w:jc w:val="both"/>
        <w:rPr>
          <w:rFonts w:asciiTheme="minorHAnsi" w:hAnsiTheme="minorHAnsi"/>
          <w:b/>
          <w:sz w:val="28"/>
          <w:szCs w:val="28"/>
        </w:rPr>
      </w:pPr>
      <w:r w:rsidRPr="009E38E8">
        <w:rPr>
          <w:rFonts w:asciiTheme="minorHAnsi" w:hAnsiTheme="minorHAnsi"/>
          <w:b/>
          <w:sz w:val="28"/>
          <w:szCs w:val="28"/>
        </w:rPr>
        <w:t>Matriz de Involucrados</w:t>
      </w:r>
    </w:p>
    <w:p w:rsidR="00795C03" w:rsidRPr="009E38E8" w:rsidRDefault="00795C03" w:rsidP="00D009E7">
      <w:pPr>
        <w:spacing w:line="360" w:lineRule="auto"/>
        <w:jc w:val="both"/>
        <w:rPr>
          <w:rFonts w:asciiTheme="minorHAnsi" w:hAnsiTheme="minorHAnsi"/>
          <w:sz w:val="24"/>
          <w:szCs w:val="24"/>
        </w:rPr>
      </w:pPr>
      <w:r w:rsidRPr="009E38E8">
        <w:rPr>
          <w:rFonts w:asciiTheme="minorHAnsi" w:hAnsiTheme="minorHAnsi"/>
          <w:sz w:val="24"/>
          <w:szCs w:val="24"/>
        </w:rPr>
        <w:t xml:space="preserve">En la matriz que se indica más adelante se observa los principales involucrados con los cuales se analiza los intereses, problemas, recursos y mandatos, el interés en una estrategia y la reacción de cada uno de los grupos participantes, además de los conflictos potenciales a resolverse. </w:t>
      </w:r>
    </w:p>
    <w:p w:rsidR="00795C03" w:rsidRPr="009E38E8" w:rsidRDefault="00795C03" w:rsidP="00D009E7">
      <w:pPr>
        <w:spacing w:line="360" w:lineRule="auto"/>
        <w:jc w:val="both"/>
        <w:rPr>
          <w:rFonts w:asciiTheme="minorHAnsi" w:hAnsiTheme="minorHAnsi"/>
          <w:sz w:val="24"/>
          <w:szCs w:val="24"/>
        </w:rPr>
      </w:pPr>
      <w:r w:rsidRPr="009E38E8">
        <w:rPr>
          <w:rFonts w:asciiTheme="minorHAnsi" w:hAnsiTheme="minorHAnsi"/>
          <w:sz w:val="24"/>
          <w:szCs w:val="24"/>
        </w:rPr>
        <w:t>Cada uno aportara a la solución del problema planteado tanto en los aspectos de orden legal, técnico y económico.</w:t>
      </w:r>
    </w:p>
    <w:tbl>
      <w:tblPr>
        <w:tblpPr w:leftFromText="141" w:rightFromText="141" w:vertAnchor="text" w:horzAnchor="margin" w:tblpXSpec="center" w:tblpY="115"/>
        <w:tblW w:w="4917" w:type="pct"/>
        <w:tblLayout w:type="fixed"/>
        <w:tblCellMar>
          <w:left w:w="70" w:type="dxa"/>
          <w:right w:w="70" w:type="dxa"/>
        </w:tblCellMar>
        <w:tblLook w:val="04A0"/>
      </w:tblPr>
      <w:tblGrid>
        <w:gridCol w:w="1576"/>
        <w:gridCol w:w="1390"/>
        <w:gridCol w:w="1978"/>
        <w:gridCol w:w="1319"/>
        <w:gridCol w:w="1286"/>
        <w:gridCol w:w="1273"/>
        <w:gridCol w:w="7"/>
      </w:tblGrid>
      <w:tr w:rsidR="00795C03" w:rsidRPr="009E38E8" w:rsidTr="00D6514A">
        <w:trPr>
          <w:trHeight w:val="270"/>
        </w:trPr>
        <w:tc>
          <w:tcPr>
            <w:tcW w:w="5000" w:type="pct"/>
            <w:gridSpan w:val="7"/>
            <w:tcBorders>
              <w:top w:val="single" w:sz="8" w:space="0" w:color="auto"/>
              <w:left w:val="single" w:sz="4" w:space="0" w:color="auto"/>
              <w:bottom w:val="nil"/>
              <w:right w:val="single" w:sz="8" w:space="0" w:color="000000"/>
            </w:tcBorders>
            <w:shd w:val="clear" w:color="auto" w:fill="auto"/>
            <w:vAlign w:val="center"/>
          </w:tcPr>
          <w:p w:rsidR="00795C03" w:rsidRPr="009E38E8" w:rsidRDefault="00795C03" w:rsidP="00D6514A">
            <w:pPr>
              <w:spacing w:after="0" w:line="240" w:lineRule="auto"/>
              <w:jc w:val="center"/>
              <w:rPr>
                <w:rFonts w:asciiTheme="minorHAnsi" w:eastAsia="Times New Roman" w:hAnsiTheme="minorHAnsi"/>
                <w:b/>
                <w:color w:val="000000"/>
                <w:sz w:val="18"/>
                <w:szCs w:val="18"/>
                <w:lang w:eastAsia="es-ES"/>
              </w:rPr>
            </w:pPr>
            <w:r w:rsidRPr="00A35BD3">
              <w:rPr>
                <w:rFonts w:asciiTheme="minorHAnsi" w:eastAsia="Times New Roman" w:hAnsiTheme="minorHAnsi"/>
                <w:b/>
                <w:color w:val="000000"/>
                <w:sz w:val="18"/>
                <w:szCs w:val="18"/>
                <w:lang w:eastAsia="es-ES"/>
              </w:rPr>
              <w:t>MARCO  LOGICO</w:t>
            </w:r>
          </w:p>
        </w:tc>
      </w:tr>
      <w:tr w:rsidR="00795C03" w:rsidRPr="009E38E8" w:rsidTr="00D6514A">
        <w:trPr>
          <w:gridAfter w:val="1"/>
          <w:wAfter w:w="4" w:type="pct"/>
          <w:trHeight w:val="270"/>
        </w:trPr>
        <w:tc>
          <w:tcPr>
            <w:tcW w:w="4996" w:type="pct"/>
            <w:gridSpan w:val="6"/>
            <w:tcBorders>
              <w:top w:val="nil"/>
              <w:left w:val="single" w:sz="4" w:space="0" w:color="auto"/>
              <w:bottom w:val="single" w:sz="4" w:space="0" w:color="auto"/>
              <w:right w:val="single" w:sz="8" w:space="0" w:color="000000"/>
            </w:tcBorders>
            <w:shd w:val="clear" w:color="auto" w:fill="auto"/>
            <w:vAlign w:val="center"/>
          </w:tcPr>
          <w:p w:rsidR="00795C03" w:rsidRPr="009E38E8" w:rsidRDefault="00795C03" w:rsidP="00D6514A">
            <w:pPr>
              <w:spacing w:after="0" w:line="240" w:lineRule="auto"/>
              <w:jc w:val="center"/>
              <w:rPr>
                <w:rFonts w:asciiTheme="minorHAnsi" w:eastAsia="Times New Roman" w:hAnsiTheme="minorHAnsi"/>
                <w:b/>
                <w:color w:val="000000"/>
                <w:sz w:val="18"/>
                <w:szCs w:val="18"/>
                <w:lang w:eastAsia="es-ES"/>
              </w:rPr>
            </w:pPr>
            <w:r w:rsidRPr="00A35BD3">
              <w:rPr>
                <w:rFonts w:asciiTheme="minorHAnsi" w:eastAsia="Times New Roman" w:hAnsiTheme="minorHAnsi"/>
                <w:b/>
                <w:color w:val="000000"/>
                <w:sz w:val="18"/>
                <w:szCs w:val="18"/>
                <w:lang w:eastAsia="es-ES"/>
              </w:rPr>
              <w:t>MATRIZ DE  INVOLUCRADOS</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center"/>
              <w:rPr>
                <w:rFonts w:asciiTheme="minorHAnsi" w:eastAsia="Times New Roman" w:hAnsiTheme="minorHAnsi"/>
                <w:b/>
                <w:color w:val="000000"/>
                <w:sz w:val="18"/>
                <w:szCs w:val="18"/>
                <w:lang w:eastAsia="es-ES"/>
              </w:rPr>
            </w:pPr>
            <w:r w:rsidRPr="00A35BD3">
              <w:rPr>
                <w:rFonts w:asciiTheme="minorHAnsi" w:eastAsia="Times New Roman" w:hAnsiTheme="minorHAnsi"/>
                <w:b/>
                <w:color w:val="000000"/>
                <w:sz w:val="18"/>
                <w:szCs w:val="18"/>
                <w:lang w:eastAsia="es-ES"/>
              </w:rPr>
              <w:t>GRUPOS</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center"/>
              <w:rPr>
                <w:rFonts w:asciiTheme="minorHAnsi" w:eastAsia="Times New Roman" w:hAnsiTheme="minorHAnsi"/>
                <w:b/>
                <w:color w:val="000000"/>
                <w:sz w:val="18"/>
                <w:szCs w:val="18"/>
                <w:lang w:eastAsia="es-ES"/>
              </w:rPr>
            </w:pPr>
            <w:r w:rsidRPr="00A35BD3">
              <w:rPr>
                <w:rFonts w:asciiTheme="minorHAnsi" w:eastAsia="Times New Roman" w:hAnsiTheme="minorHAnsi"/>
                <w:b/>
                <w:color w:val="000000"/>
                <w:sz w:val="18"/>
                <w:szCs w:val="18"/>
                <w:lang w:eastAsia="es-ES"/>
              </w:rPr>
              <w:t>INTERESES</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center"/>
              <w:rPr>
                <w:rFonts w:asciiTheme="minorHAnsi" w:eastAsia="Times New Roman" w:hAnsiTheme="minorHAnsi"/>
                <w:b/>
                <w:color w:val="000000"/>
                <w:sz w:val="18"/>
                <w:szCs w:val="18"/>
                <w:lang w:eastAsia="es-ES"/>
              </w:rPr>
            </w:pPr>
            <w:r w:rsidRPr="00A35BD3">
              <w:rPr>
                <w:rFonts w:asciiTheme="minorHAnsi" w:eastAsia="Times New Roman" w:hAnsiTheme="minorHAnsi"/>
                <w:b/>
                <w:color w:val="000000"/>
                <w:sz w:val="18"/>
                <w:szCs w:val="18"/>
                <w:lang w:eastAsia="es-ES"/>
              </w:rPr>
              <w:t>PROBLEMAS PERCIBIDOS</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center"/>
              <w:rPr>
                <w:rFonts w:asciiTheme="minorHAnsi" w:eastAsia="Times New Roman" w:hAnsiTheme="minorHAnsi"/>
                <w:b/>
                <w:color w:val="000000"/>
                <w:sz w:val="18"/>
                <w:szCs w:val="18"/>
                <w:lang w:eastAsia="es-ES"/>
              </w:rPr>
            </w:pPr>
            <w:r w:rsidRPr="00A35BD3">
              <w:rPr>
                <w:rFonts w:asciiTheme="minorHAnsi" w:eastAsia="Times New Roman" w:hAnsiTheme="minorHAnsi"/>
                <w:b/>
                <w:color w:val="000000"/>
                <w:sz w:val="18"/>
                <w:szCs w:val="18"/>
                <w:lang w:eastAsia="es-ES"/>
              </w:rPr>
              <w:t>RECURSOS Y MANDATOS</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center"/>
              <w:rPr>
                <w:rFonts w:asciiTheme="minorHAnsi" w:eastAsia="Times New Roman" w:hAnsiTheme="minorHAnsi"/>
                <w:b/>
                <w:color w:val="000000"/>
                <w:sz w:val="18"/>
                <w:szCs w:val="18"/>
                <w:lang w:eastAsia="es-ES"/>
              </w:rPr>
            </w:pPr>
            <w:r w:rsidRPr="00A35BD3">
              <w:rPr>
                <w:rFonts w:asciiTheme="minorHAnsi" w:eastAsia="Times New Roman" w:hAnsiTheme="minorHAnsi"/>
                <w:b/>
                <w:color w:val="000000"/>
                <w:sz w:val="18"/>
                <w:szCs w:val="18"/>
                <w:lang w:eastAsia="es-ES"/>
              </w:rPr>
              <w:t>INTERES EN UNA ESTRATEGIA,</w:t>
            </w:r>
            <w:r w:rsidRPr="009E38E8">
              <w:rPr>
                <w:rFonts w:asciiTheme="minorHAnsi" w:eastAsia="Times New Roman" w:hAnsiTheme="minorHAnsi"/>
                <w:b/>
                <w:color w:val="000000"/>
                <w:sz w:val="18"/>
                <w:szCs w:val="18"/>
                <w:lang w:eastAsia="es-ES"/>
              </w:rPr>
              <w:t xml:space="preserve"> </w:t>
            </w:r>
            <w:r w:rsidRPr="00A35BD3">
              <w:rPr>
                <w:rFonts w:asciiTheme="minorHAnsi" w:eastAsia="Times New Roman" w:hAnsiTheme="minorHAnsi"/>
                <w:b/>
                <w:color w:val="000000"/>
                <w:sz w:val="18"/>
                <w:szCs w:val="18"/>
                <w:lang w:eastAsia="es-ES"/>
              </w:rPr>
              <w:t>REACCION</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center"/>
              <w:rPr>
                <w:rFonts w:asciiTheme="minorHAnsi" w:eastAsia="Times New Roman" w:hAnsiTheme="minorHAnsi"/>
                <w:b/>
                <w:color w:val="000000"/>
                <w:sz w:val="18"/>
                <w:szCs w:val="18"/>
                <w:lang w:eastAsia="es-ES"/>
              </w:rPr>
            </w:pPr>
            <w:r w:rsidRPr="00A35BD3">
              <w:rPr>
                <w:rFonts w:asciiTheme="minorHAnsi" w:eastAsia="Times New Roman" w:hAnsiTheme="minorHAnsi"/>
                <w:b/>
                <w:color w:val="000000"/>
                <w:sz w:val="18"/>
                <w:szCs w:val="18"/>
                <w:lang w:eastAsia="es-ES"/>
              </w:rPr>
              <w:t>CONFLICTOS POTENCIALES</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Ciudadanos sin vivienda</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(Trabajadores en la microempresa y sector publico con ingresos entre $240 y menores a $.600,00 .</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Tener vivienda propia</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9E38E8" w:rsidRDefault="00795C03" w:rsidP="00795C03">
            <w:pPr>
              <w:pStyle w:val="Prrafodelista"/>
              <w:numPr>
                <w:ilvl w:val="0"/>
                <w:numId w:val="10"/>
              </w:numPr>
              <w:spacing w:after="0" w:line="240" w:lineRule="auto"/>
              <w:ind w:left="212" w:hanging="212"/>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Falta de financiamiento.</w:t>
            </w:r>
          </w:p>
          <w:p w:rsidR="00795C03" w:rsidRPr="009E38E8" w:rsidRDefault="00795C03" w:rsidP="00795C03">
            <w:pPr>
              <w:pStyle w:val="Prrafodelista"/>
              <w:numPr>
                <w:ilvl w:val="0"/>
                <w:numId w:val="10"/>
              </w:numPr>
              <w:spacing w:after="0" w:line="240" w:lineRule="auto"/>
              <w:ind w:left="212" w:hanging="212"/>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Oferta de programas de vivienda de interés social.</w:t>
            </w:r>
          </w:p>
          <w:p w:rsidR="00795C03" w:rsidRPr="009E38E8" w:rsidRDefault="00795C03" w:rsidP="00795C03">
            <w:pPr>
              <w:pStyle w:val="Prrafodelista"/>
              <w:numPr>
                <w:ilvl w:val="0"/>
                <w:numId w:val="10"/>
              </w:numPr>
              <w:spacing w:after="0" w:line="240" w:lineRule="auto"/>
              <w:ind w:left="212" w:hanging="212"/>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Desempleo.</w:t>
            </w:r>
          </w:p>
          <w:p w:rsidR="00795C03" w:rsidRPr="009E38E8" w:rsidRDefault="00795C03" w:rsidP="00795C03">
            <w:pPr>
              <w:pStyle w:val="Prrafodelista"/>
              <w:numPr>
                <w:ilvl w:val="0"/>
                <w:numId w:val="10"/>
              </w:numPr>
              <w:spacing w:after="0" w:line="240" w:lineRule="auto"/>
              <w:ind w:left="212" w:hanging="212"/>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Viven Arrendando.</w:t>
            </w:r>
          </w:p>
          <w:p w:rsidR="00795C03" w:rsidRPr="009E38E8" w:rsidRDefault="00795C03" w:rsidP="00795C03">
            <w:pPr>
              <w:pStyle w:val="Prrafodelista"/>
              <w:numPr>
                <w:ilvl w:val="0"/>
                <w:numId w:val="10"/>
              </w:numPr>
              <w:spacing w:after="0" w:line="240" w:lineRule="auto"/>
              <w:ind w:left="212" w:hanging="212"/>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Insuficiente organización</w:t>
            </w:r>
          </w:p>
          <w:p w:rsidR="00795C03" w:rsidRPr="009E38E8" w:rsidRDefault="00795C03" w:rsidP="00795C03">
            <w:pPr>
              <w:pStyle w:val="Prrafodelista"/>
              <w:numPr>
                <w:ilvl w:val="0"/>
                <w:numId w:val="10"/>
              </w:numPr>
              <w:spacing w:after="0" w:line="240" w:lineRule="auto"/>
              <w:ind w:left="212" w:hanging="212"/>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Problemas de convivencia familiar.</w:t>
            </w:r>
          </w:p>
          <w:p w:rsidR="00795C03" w:rsidRPr="009E38E8" w:rsidRDefault="00795C03" w:rsidP="00795C03">
            <w:pPr>
              <w:pStyle w:val="Prrafodelista"/>
              <w:numPr>
                <w:ilvl w:val="0"/>
                <w:numId w:val="10"/>
              </w:numPr>
              <w:spacing w:after="0" w:line="240" w:lineRule="auto"/>
              <w:ind w:left="212" w:hanging="212"/>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Espacios físicos inadecuados.</w:t>
            </w:r>
          </w:p>
          <w:p w:rsidR="00795C03" w:rsidRPr="009E38E8" w:rsidRDefault="00795C03" w:rsidP="00795C03">
            <w:pPr>
              <w:pStyle w:val="Prrafodelista"/>
              <w:numPr>
                <w:ilvl w:val="0"/>
                <w:numId w:val="10"/>
              </w:numPr>
              <w:spacing w:after="0" w:line="240" w:lineRule="auto"/>
              <w:ind w:left="212" w:hanging="212"/>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Desaprovechamiento de programas de vivienda del gobierno.</w:t>
            </w:r>
          </w:p>
          <w:p w:rsidR="00795C03" w:rsidRPr="009E38E8" w:rsidRDefault="00795C03" w:rsidP="00795C03">
            <w:pPr>
              <w:pStyle w:val="Prrafodelista"/>
              <w:numPr>
                <w:ilvl w:val="0"/>
                <w:numId w:val="10"/>
              </w:numPr>
              <w:spacing w:after="0" w:line="240" w:lineRule="auto"/>
              <w:ind w:left="212" w:hanging="212"/>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Poca cultura de ahorro.</w:t>
            </w:r>
          </w:p>
          <w:p w:rsidR="00795C03" w:rsidRPr="009E38E8" w:rsidRDefault="00795C03" w:rsidP="00795C03">
            <w:pPr>
              <w:pStyle w:val="Prrafodelista"/>
              <w:numPr>
                <w:ilvl w:val="0"/>
                <w:numId w:val="10"/>
              </w:numPr>
              <w:spacing w:after="0" w:line="240" w:lineRule="auto"/>
              <w:ind w:left="354" w:hanging="354"/>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Poca capacidad de ahorro.</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9E38E8" w:rsidRDefault="002B60E6"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1. Constitución</w:t>
            </w:r>
            <w:r w:rsidR="00795C03" w:rsidRPr="00A35BD3">
              <w:rPr>
                <w:rFonts w:asciiTheme="minorHAnsi" w:eastAsia="Times New Roman" w:hAnsiTheme="minorHAnsi"/>
                <w:color w:val="000000"/>
                <w:sz w:val="18"/>
                <w:szCs w:val="18"/>
                <w:lang w:eastAsia="es-ES"/>
              </w:rPr>
              <w:t xml:space="preserve"> de la Republica.</w:t>
            </w:r>
          </w:p>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2.Plan del</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Buen Vivir 3.Presupuesto</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Presentar alternativas de soluciones habitacionales</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 xml:space="preserve">Financiamiento de la </w:t>
            </w:r>
            <w:r w:rsidRPr="009E38E8">
              <w:rPr>
                <w:rFonts w:asciiTheme="minorHAnsi" w:eastAsia="Times New Roman" w:hAnsiTheme="minorHAnsi"/>
                <w:color w:val="000000"/>
                <w:sz w:val="18"/>
                <w:szCs w:val="18"/>
                <w:lang w:eastAsia="es-ES"/>
              </w:rPr>
              <w:t>construcción</w:t>
            </w:r>
            <w:r w:rsidRPr="00A35BD3">
              <w:rPr>
                <w:rFonts w:asciiTheme="minorHAnsi" w:eastAsia="Times New Roman" w:hAnsiTheme="minorHAnsi"/>
                <w:color w:val="000000"/>
                <w:sz w:val="18"/>
                <w:szCs w:val="18"/>
                <w:lang w:eastAsia="es-ES"/>
              </w:rPr>
              <w:t xml:space="preserve"> de la vivienda</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FA1A85"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Dueño</w:t>
            </w:r>
            <w:r w:rsidR="00795C03" w:rsidRPr="00A35BD3">
              <w:rPr>
                <w:rFonts w:asciiTheme="minorHAnsi" w:eastAsia="Times New Roman" w:hAnsiTheme="minorHAnsi"/>
                <w:color w:val="000000"/>
                <w:sz w:val="18"/>
                <w:szCs w:val="18"/>
                <w:lang w:eastAsia="es-ES"/>
              </w:rPr>
              <w:t xml:space="preserve"> de terrenos</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Lotizar</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b/>
                <w:color w:val="000000"/>
                <w:sz w:val="18"/>
                <w:szCs w:val="18"/>
                <w:lang w:eastAsia="es-ES"/>
              </w:rPr>
              <w:t>1.</w:t>
            </w:r>
            <w:r w:rsidRPr="009E38E8">
              <w:rPr>
                <w:rFonts w:asciiTheme="minorHAnsi" w:eastAsia="Times New Roman" w:hAnsiTheme="minorHAnsi"/>
                <w:b/>
                <w:color w:val="000000"/>
                <w:sz w:val="18"/>
                <w:szCs w:val="18"/>
                <w:lang w:eastAsia="es-ES"/>
              </w:rPr>
              <w:t xml:space="preserve"> </w:t>
            </w:r>
            <w:r w:rsidRPr="00A35BD3">
              <w:rPr>
                <w:rFonts w:asciiTheme="minorHAnsi" w:eastAsia="Times New Roman" w:hAnsiTheme="minorHAnsi"/>
                <w:color w:val="000000"/>
                <w:sz w:val="18"/>
                <w:szCs w:val="18"/>
                <w:lang w:eastAsia="es-ES"/>
              </w:rPr>
              <w:t>Terrenos sin urbanizar</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1.Presupuesto para urbanizar 2.Ordenanzas municipales</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Planes habitacionales</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 xml:space="preserve">Costos de </w:t>
            </w:r>
            <w:r w:rsidRPr="009E38E8">
              <w:rPr>
                <w:rFonts w:asciiTheme="minorHAnsi" w:eastAsia="Times New Roman" w:hAnsiTheme="minorHAnsi"/>
                <w:color w:val="000000"/>
                <w:sz w:val="18"/>
                <w:szCs w:val="18"/>
                <w:lang w:eastAsia="es-ES"/>
              </w:rPr>
              <w:t>Urbanización</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lastRenderedPageBreak/>
              <w:t>LUMANG Asociados</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Realizar proyectos de vivienda social</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9E38E8"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b/>
                <w:color w:val="000000"/>
                <w:sz w:val="18"/>
                <w:szCs w:val="18"/>
                <w:lang w:eastAsia="es-ES"/>
              </w:rPr>
              <w:t>1</w:t>
            </w:r>
            <w:r w:rsidRPr="00A35BD3">
              <w:rPr>
                <w:rFonts w:asciiTheme="minorHAnsi" w:eastAsia="Times New Roman" w:hAnsiTheme="minorHAnsi"/>
                <w:color w:val="000000"/>
                <w:sz w:val="18"/>
                <w:szCs w:val="18"/>
                <w:lang w:eastAsia="es-ES"/>
              </w:rPr>
              <w:t>.Organizacion</w:t>
            </w:r>
          </w:p>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b/>
                <w:color w:val="000000"/>
                <w:sz w:val="18"/>
                <w:szCs w:val="18"/>
                <w:lang w:eastAsia="es-ES"/>
              </w:rPr>
              <w:t>2.</w:t>
            </w:r>
            <w:r w:rsidRPr="00A35BD3">
              <w:rPr>
                <w:rFonts w:asciiTheme="minorHAnsi" w:eastAsia="Times New Roman" w:hAnsiTheme="minorHAnsi"/>
                <w:color w:val="000000"/>
                <w:sz w:val="18"/>
                <w:szCs w:val="18"/>
                <w:lang w:eastAsia="es-ES"/>
              </w:rPr>
              <w:t>Acuerdos</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R.</w:t>
            </w:r>
            <w:r w:rsidR="00E563AE">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Humanos y materiales.</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Equipo.</w:t>
            </w:r>
            <w:r w:rsidRPr="009E38E8">
              <w:rPr>
                <w:rFonts w:asciiTheme="minorHAnsi" w:eastAsia="Times New Roman" w:hAnsiTheme="minorHAnsi"/>
                <w:color w:val="000000"/>
                <w:sz w:val="18"/>
                <w:szCs w:val="18"/>
                <w:lang w:eastAsia="es-ES"/>
              </w:rPr>
              <w:t xml:space="preserve"> Código</w:t>
            </w:r>
            <w:r w:rsidRPr="00A35BD3">
              <w:rPr>
                <w:rFonts w:asciiTheme="minorHAnsi" w:eastAsia="Times New Roman" w:hAnsiTheme="minorHAnsi"/>
                <w:color w:val="000000"/>
                <w:sz w:val="18"/>
                <w:szCs w:val="18"/>
                <w:lang w:eastAsia="es-ES"/>
              </w:rPr>
              <w:t xml:space="preserve"> de la </w:t>
            </w:r>
            <w:r w:rsidRPr="009E38E8">
              <w:rPr>
                <w:rFonts w:asciiTheme="minorHAnsi" w:eastAsia="Times New Roman" w:hAnsiTheme="minorHAnsi"/>
                <w:color w:val="000000"/>
                <w:sz w:val="18"/>
                <w:szCs w:val="18"/>
                <w:lang w:eastAsia="es-ES"/>
              </w:rPr>
              <w:t>Construcción</w:t>
            </w:r>
            <w:r w:rsidRPr="00A35BD3">
              <w:rPr>
                <w:rFonts w:asciiTheme="minorHAnsi" w:eastAsia="Times New Roman" w:hAnsiTheme="minorHAnsi"/>
                <w:color w:val="000000"/>
                <w:sz w:val="18"/>
                <w:szCs w:val="18"/>
                <w:lang w:eastAsia="es-ES"/>
              </w:rPr>
              <w:t>.</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Organización</w:t>
            </w:r>
            <w:r w:rsidRPr="00A35BD3">
              <w:rPr>
                <w:rFonts w:asciiTheme="minorHAnsi" w:eastAsia="Times New Roman" w:hAnsiTheme="minorHAnsi"/>
                <w:color w:val="000000"/>
                <w:sz w:val="18"/>
                <w:szCs w:val="18"/>
                <w:lang w:eastAsia="es-ES"/>
              </w:rPr>
              <w:t xml:space="preserve"> a las comunidades para</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realizar planes.</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Aceptación</w:t>
            </w:r>
            <w:r w:rsidRPr="00A35BD3">
              <w:rPr>
                <w:rFonts w:asciiTheme="minorHAnsi" w:eastAsia="Times New Roman" w:hAnsiTheme="minorHAnsi"/>
                <w:color w:val="000000"/>
                <w:sz w:val="18"/>
                <w:szCs w:val="18"/>
                <w:lang w:eastAsia="es-ES"/>
              </w:rPr>
              <w:t xml:space="preserve"> cultural del tipo de plan de</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vivienda</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Municipio de Ibarra</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Planificación</w:t>
            </w:r>
            <w:r w:rsidRPr="00A35BD3">
              <w:rPr>
                <w:rFonts w:asciiTheme="minorHAnsi" w:eastAsia="Times New Roman" w:hAnsiTheme="minorHAnsi"/>
                <w:color w:val="000000"/>
                <w:sz w:val="18"/>
                <w:szCs w:val="18"/>
                <w:lang w:eastAsia="es-ES"/>
              </w:rPr>
              <w:t xml:space="preserve"> ordenada2.Atender oferta de vivienda</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9E38E8" w:rsidRDefault="00795C03" w:rsidP="00795C03">
            <w:pPr>
              <w:pStyle w:val="Prrafodelista"/>
              <w:numPr>
                <w:ilvl w:val="0"/>
                <w:numId w:val="11"/>
              </w:numPr>
              <w:spacing w:after="0" w:line="240" w:lineRule="auto"/>
              <w:ind w:left="212" w:hanging="218"/>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Poca Capacidad de gestión municipal para ejecutar.</w:t>
            </w:r>
          </w:p>
          <w:p w:rsidR="00795C03" w:rsidRPr="009E38E8" w:rsidRDefault="00795C03" w:rsidP="00795C03">
            <w:pPr>
              <w:pStyle w:val="Prrafodelista"/>
              <w:numPr>
                <w:ilvl w:val="0"/>
                <w:numId w:val="11"/>
              </w:numPr>
              <w:spacing w:after="0" w:line="240" w:lineRule="auto"/>
              <w:ind w:left="212" w:hanging="218"/>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Actualización de Ordenanzas municipales.</w:t>
            </w:r>
          </w:p>
          <w:p w:rsidR="00795C03" w:rsidRPr="009E38E8" w:rsidRDefault="00795C03" w:rsidP="00795C03">
            <w:pPr>
              <w:pStyle w:val="Prrafodelista"/>
              <w:numPr>
                <w:ilvl w:val="0"/>
                <w:numId w:val="11"/>
              </w:numPr>
              <w:spacing w:after="0" w:line="240" w:lineRule="auto"/>
              <w:ind w:left="212" w:hanging="218"/>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Completar Obras con servicios básicos.</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2B60E6" w:rsidP="002B60E6">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b/>
                <w:color w:val="000000"/>
                <w:sz w:val="18"/>
                <w:szCs w:val="18"/>
                <w:lang w:eastAsia="es-ES"/>
              </w:rPr>
              <w:t>1</w:t>
            </w:r>
            <w:r w:rsidRPr="00A35BD3">
              <w:rPr>
                <w:rFonts w:asciiTheme="minorHAnsi" w:eastAsia="Times New Roman" w:hAnsiTheme="minorHAnsi"/>
                <w:color w:val="000000"/>
                <w:sz w:val="18"/>
                <w:szCs w:val="18"/>
                <w:lang w:eastAsia="es-ES"/>
              </w:rPr>
              <w:t>. Presupuesto</w:t>
            </w:r>
            <w:r w:rsidR="00795C03" w:rsidRPr="00A35BD3">
              <w:rPr>
                <w:rFonts w:asciiTheme="minorHAnsi" w:eastAsia="Times New Roman" w:hAnsiTheme="minorHAnsi"/>
                <w:color w:val="000000"/>
                <w:sz w:val="18"/>
                <w:szCs w:val="18"/>
                <w:lang w:eastAsia="es-ES"/>
              </w:rPr>
              <w:t>.</w:t>
            </w:r>
            <w:r w:rsidR="00795C03"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b/>
                <w:color w:val="000000"/>
                <w:sz w:val="18"/>
                <w:szCs w:val="18"/>
                <w:lang w:eastAsia="es-ES"/>
              </w:rPr>
              <w:t>2.</w:t>
            </w:r>
            <w:r w:rsidRPr="00A35BD3">
              <w:rPr>
                <w:rFonts w:asciiTheme="minorHAnsi" w:eastAsia="Times New Roman" w:hAnsiTheme="minorHAnsi"/>
                <w:color w:val="000000"/>
                <w:sz w:val="18"/>
                <w:szCs w:val="18"/>
                <w:lang w:eastAsia="es-ES"/>
              </w:rPr>
              <w:t xml:space="preserve"> ompetencias</w:t>
            </w:r>
            <w:r w:rsidR="00795C03" w:rsidRPr="00A35BD3">
              <w:rPr>
                <w:rFonts w:asciiTheme="minorHAnsi" w:eastAsia="Times New Roman" w:hAnsiTheme="minorHAnsi"/>
                <w:color w:val="000000"/>
                <w:sz w:val="18"/>
                <w:szCs w:val="18"/>
                <w:lang w:eastAsia="es-ES"/>
              </w:rPr>
              <w:t xml:space="preserve"> </w:t>
            </w:r>
            <w:r w:rsidR="00795C03" w:rsidRPr="009E38E8">
              <w:rPr>
                <w:rFonts w:asciiTheme="minorHAnsi" w:eastAsia="Times New Roman" w:hAnsiTheme="minorHAnsi"/>
                <w:color w:val="000000"/>
                <w:sz w:val="18"/>
                <w:szCs w:val="18"/>
                <w:lang w:eastAsia="es-ES"/>
              </w:rPr>
              <w:t>según</w:t>
            </w:r>
            <w:r w:rsidR="00795C03" w:rsidRPr="00A35BD3">
              <w:rPr>
                <w:rFonts w:asciiTheme="minorHAnsi" w:eastAsia="Times New Roman" w:hAnsiTheme="minorHAnsi"/>
                <w:color w:val="000000"/>
                <w:sz w:val="18"/>
                <w:szCs w:val="18"/>
                <w:lang w:eastAsia="es-ES"/>
              </w:rPr>
              <w:t xml:space="preserve"> Ley de </w:t>
            </w:r>
            <w:r w:rsidR="00795C03" w:rsidRPr="009E38E8">
              <w:rPr>
                <w:rFonts w:asciiTheme="minorHAnsi" w:eastAsia="Times New Roman" w:hAnsiTheme="minorHAnsi"/>
                <w:color w:val="000000"/>
                <w:sz w:val="18"/>
                <w:szCs w:val="18"/>
                <w:lang w:eastAsia="es-ES"/>
              </w:rPr>
              <w:t>Régimen</w:t>
            </w:r>
            <w:r w:rsidR="00795C03" w:rsidRPr="00A35BD3">
              <w:rPr>
                <w:rFonts w:asciiTheme="minorHAnsi" w:eastAsia="Times New Roman" w:hAnsiTheme="minorHAnsi"/>
                <w:color w:val="000000"/>
                <w:sz w:val="18"/>
                <w:szCs w:val="18"/>
                <w:lang w:eastAsia="es-ES"/>
              </w:rPr>
              <w:t xml:space="preserve"> Municipal.</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Servicio a la comunidad</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Solicitud de obras complementarias sin costo.</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Instituciones financieras</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Prestamos</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9E38E8" w:rsidRDefault="00795C03" w:rsidP="00795C03">
            <w:pPr>
              <w:pStyle w:val="Prrafodelista"/>
              <w:numPr>
                <w:ilvl w:val="0"/>
                <w:numId w:val="12"/>
              </w:numPr>
              <w:spacing w:after="0" w:line="240" w:lineRule="auto"/>
              <w:ind w:left="212" w:hanging="212"/>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Capacidad y condiciones de pago.</w:t>
            </w:r>
          </w:p>
          <w:p w:rsidR="00795C03" w:rsidRPr="009E38E8" w:rsidRDefault="00795C03" w:rsidP="00795C03">
            <w:pPr>
              <w:pStyle w:val="Prrafodelista"/>
              <w:numPr>
                <w:ilvl w:val="0"/>
                <w:numId w:val="12"/>
              </w:numPr>
              <w:spacing w:after="0" w:line="240" w:lineRule="auto"/>
              <w:ind w:left="212" w:hanging="212"/>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Bajos sueldos.</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Recursos financieros.</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Leyes financieras,</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 xml:space="preserve">Contratos de </w:t>
            </w:r>
            <w:r w:rsidRPr="009E38E8">
              <w:rPr>
                <w:rFonts w:asciiTheme="minorHAnsi" w:eastAsia="Times New Roman" w:hAnsiTheme="minorHAnsi"/>
                <w:color w:val="000000"/>
                <w:sz w:val="18"/>
                <w:szCs w:val="18"/>
                <w:lang w:eastAsia="es-ES"/>
              </w:rPr>
              <w:t>préstamo</w:t>
            </w:r>
            <w:r w:rsidRPr="00A35BD3">
              <w:rPr>
                <w:rFonts w:asciiTheme="minorHAnsi" w:eastAsia="Times New Roman" w:hAnsiTheme="minorHAnsi"/>
                <w:color w:val="000000"/>
                <w:sz w:val="18"/>
                <w:szCs w:val="18"/>
                <w:lang w:eastAsia="es-ES"/>
              </w:rPr>
              <w:t>.</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Financiamiento a largo plazo.</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Demora y Falta de pago de capital e intereses de acuerdo a lo convenido.</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Barrio</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9E38E8"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1.Ordenamiento urbano</w:t>
            </w:r>
          </w:p>
          <w:p w:rsidR="00795C03" w:rsidRPr="00A35BD3" w:rsidRDefault="00FA1A85" w:rsidP="00D6514A">
            <w:pPr>
              <w:spacing w:after="0" w:line="240" w:lineRule="auto"/>
              <w:jc w:val="both"/>
              <w:rPr>
                <w:rFonts w:asciiTheme="minorHAnsi" w:eastAsia="Times New Roman" w:hAnsiTheme="minorHAnsi"/>
                <w:color w:val="000000"/>
                <w:sz w:val="18"/>
                <w:szCs w:val="18"/>
                <w:lang w:eastAsia="es-ES"/>
              </w:rPr>
            </w:pPr>
            <w:r>
              <w:rPr>
                <w:rFonts w:asciiTheme="minorHAnsi" w:eastAsia="Times New Roman" w:hAnsiTheme="minorHAnsi"/>
                <w:color w:val="000000"/>
                <w:sz w:val="18"/>
                <w:szCs w:val="18"/>
                <w:lang w:eastAsia="es-ES"/>
              </w:rPr>
              <w:t>2.</w:t>
            </w:r>
            <w:r w:rsidRPr="00A35BD3">
              <w:rPr>
                <w:rFonts w:asciiTheme="minorHAnsi" w:eastAsia="Times New Roman" w:hAnsiTheme="minorHAnsi"/>
                <w:color w:val="000000"/>
                <w:sz w:val="18"/>
                <w:szCs w:val="18"/>
                <w:lang w:eastAsia="es-ES"/>
              </w:rPr>
              <w:t>Organización</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Alta densidad poblacional.</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Hacinamiento en viviendas familiares.</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Ordenanzas Municipales</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Ampliación</w:t>
            </w:r>
            <w:r w:rsidRPr="00A35BD3">
              <w:rPr>
                <w:rFonts w:asciiTheme="minorHAnsi" w:eastAsia="Times New Roman" w:hAnsiTheme="minorHAnsi"/>
                <w:color w:val="000000"/>
                <w:sz w:val="18"/>
                <w:szCs w:val="18"/>
                <w:lang w:eastAsia="es-ES"/>
              </w:rPr>
              <w:t xml:space="preserve"> de espacios verdes y comunales.</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Liderazgo en la comunidad</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MIDUVI</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2B60E6">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 xml:space="preserve">Cumplir con meta de gobierno de </w:t>
            </w:r>
            <w:r w:rsidR="002B60E6" w:rsidRPr="00A35BD3">
              <w:rPr>
                <w:rFonts w:asciiTheme="minorHAnsi" w:eastAsia="Times New Roman" w:hAnsiTheme="minorHAnsi"/>
                <w:color w:val="000000"/>
                <w:sz w:val="18"/>
                <w:szCs w:val="18"/>
                <w:lang w:eastAsia="es-ES"/>
              </w:rPr>
              <w:t>amplia</w:t>
            </w:r>
            <w:r w:rsidR="002B60E6">
              <w:rPr>
                <w:rFonts w:asciiTheme="minorHAnsi" w:eastAsia="Times New Roman" w:hAnsiTheme="minorHAnsi"/>
                <w:color w:val="000000"/>
                <w:sz w:val="18"/>
                <w:szCs w:val="18"/>
                <w:lang w:eastAsia="es-ES"/>
              </w:rPr>
              <w:t>ción</w:t>
            </w:r>
            <w:r w:rsidRPr="00A35BD3">
              <w:rPr>
                <w:rFonts w:asciiTheme="minorHAnsi" w:eastAsia="Times New Roman" w:hAnsiTheme="minorHAnsi"/>
                <w:color w:val="000000"/>
                <w:sz w:val="18"/>
                <w:szCs w:val="18"/>
                <w:lang w:eastAsia="es-ES"/>
              </w:rPr>
              <w:t xml:space="preserve"> </w:t>
            </w:r>
            <w:r w:rsidR="002B60E6">
              <w:rPr>
                <w:rFonts w:asciiTheme="minorHAnsi" w:eastAsia="Times New Roman" w:hAnsiTheme="minorHAnsi"/>
                <w:color w:val="000000"/>
                <w:sz w:val="18"/>
                <w:szCs w:val="18"/>
                <w:lang w:eastAsia="es-ES"/>
              </w:rPr>
              <w:t xml:space="preserve">de </w:t>
            </w:r>
            <w:r w:rsidRPr="00A35BD3">
              <w:rPr>
                <w:rFonts w:asciiTheme="minorHAnsi" w:eastAsia="Times New Roman" w:hAnsiTheme="minorHAnsi"/>
                <w:color w:val="000000"/>
                <w:sz w:val="18"/>
                <w:szCs w:val="18"/>
                <w:lang w:eastAsia="es-ES"/>
              </w:rPr>
              <w:t>cobertura</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Organización</w:t>
            </w:r>
            <w:r w:rsidRPr="00A35BD3">
              <w:rPr>
                <w:rFonts w:asciiTheme="minorHAnsi" w:eastAsia="Times New Roman" w:hAnsiTheme="minorHAnsi"/>
                <w:color w:val="000000"/>
                <w:sz w:val="18"/>
                <w:szCs w:val="18"/>
                <w:lang w:eastAsia="es-ES"/>
              </w:rPr>
              <w:t xml:space="preserve"> </w:t>
            </w:r>
            <w:r w:rsidRPr="009E38E8">
              <w:rPr>
                <w:rFonts w:asciiTheme="minorHAnsi" w:eastAsia="Times New Roman" w:hAnsiTheme="minorHAnsi"/>
                <w:color w:val="000000"/>
                <w:sz w:val="18"/>
                <w:szCs w:val="18"/>
                <w:lang w:eastAsia="es-ES"/>
              </w:rPr>
              <w:t>de Beneficiarios</w:t>
            </w:r>
            <w:r w:rsidRPr="00A35BD3">
              <w:rPr>
                <w:rFonts w:asciiTheme="minorHAnsi" w:eastAsia="Times New Roman" w:hAnsiTheme="minorHAnsi"/>
                <w:color w:val="000000"/>
                <w:sz w:val="18"/>
                <w:szCs w:val="18"/>
                <w:lang w:eastAsia="es-ES"/>
              </w:rPr>
              <w:t>.</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Desconocimiento de Oportunidad de recursos del beneficiario.</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Empleos temporales.</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Bono de la vivienda.</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Reglamentos.</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Plan Nacional de Desarrollo y del buen Vivir.</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 xml:space="preserve">Cumplir con indicadores de </w:t>
            </w:r>
            <w:r w:rsidRPr="009E38E8">
              <w:rPr>
                <w:rFonts w:asciiTheme="minorHAnsi" w:eastAsia="Times New Roman" w:hAnsiTheme="minorHAnsi"/>
                <w:color w:val="000000"/>
                <w:sz w:val="18"/>
                <w:szCs w:val="18"/>
                <w:lang w:eastAsia="es-ES"/>
              </w:rPr>
              <w:t>gestión</w:t>
            </w:r>
            <w:r w:rsidRPr="00A35BD3">
              <w:rPr>
                <w:rFonts w:asciiTheme="minorHAnsi" w:eastAsia="Times New Roman" w:hAnsiTheme="minorHAnsi"/>
                <w:color w:val="000000"/>
                <w:sz w:val="18"/>
                <w:szCs w:val="18"/>
                <w:lang w:eastAsia="es-ES"/>
              </w:rPr>
              <w:t xml:space="preserve"> propuesta por el gobierno.</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Bono de la vivienda.</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Desinterés</w:t>
            </w:r>
            <w:r w:rsidRPr="00A35BD3">
              <w:rPr>
                <w:rFonts w:asciiTheme="minorHAnsi" w:eastAsia="Times New Roman" w:hAnsiTheme="minorHAnsi"/>
                <w:color w:val="000000"/>
                <w:sz w:val="18"/>
                <w:szCs w:val="18"/>
                <w:lang w:eastAsia="es-ES"/>
              </w:rPr>
              <w:t xml:space="preserve"> por falta de ingresos o desempleo de beneficiados</w:t>
            </w:r>
          </w:p>
        </w:tc>
      </w:tr>
      <w:tr w:rsidR="00795C03" w:rsidRPr="009E38E8" w:rsidTr="00D6514A">
        <w:trPr>
          <w:gridAfter w:val="1"/>
          <w:wAfter w:w="4" w:type="pct"/>
          <w:trHeight w:val="640"/>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BEV</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Prestamos para vivienda social</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Banca de segundo Piso</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Crédito</w:t>
            </w:r>
            <w:r w:rsidRPr="00A35BD3">
              <w:rPr>
                <w:rFonts w:asciiTheme="minorHAnsi" w:eastAsia="Times New Roman" w:hAnsiTheme="minorHAnsi"/>
                <w:color w:val="000000"/>
                <w:sz w:val="18"/>
                <w:szCs w:val="18"/>
                <w:lang w:eastAsia="es-ES"/>
              </w:rPr>
              <w:t>.</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Leyes de Inst.</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Financieras.</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La del Gobierno</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Pago</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Cámara</w:t>
            </w:r>
            <w:r w:rsidRPr="00A35BD3">
              <w:rPr>
                <w:rFonts w:asciiTheme="minorHAnsi" w:eastAsia="Times New Roman" w:hAnsiTheme="minorHAnsi"/>
                <w:color w:val="000000"/>
                <w:sz w:val="18"/>
                <w:szCs w:val="18"/>
                <w:lang w:eastAsia="es-ES"/>
              </w:rPr>
              <w:t xml:space="preserve"> de la </w:t>
            </w:r>
            <w:r w:rsidRPr="009E38E8">
              <w:rPr>
                <w:rFonts w:asciiTheme="minorHAnsi" w:eastAsia="Times New Roman" w:hAnsiTheme="minorHAnsi"/>
                <w:color w:val="000000"/>
                <w:sz w:val="18"/>
                <w:szCs w:val="18"/>
                <w:lang w:eastAsia="es-ES"/>
              </w:rPr>
              <w:t>construcción</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Trabajo de socios</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Socialización</w:t>
            </w:r>
            <w:r w:rsidRPr="00A35BD3">
              <w:rPr>
                <w:rFonts w:asciiTheme="minorHAnsi" w:eastAsia="Times New Roman" w:hAnsiTheme="minorHAnsi"/>
                <w:color w:val="000000"/>
                <w:sz w:val="18"/>
                <w:szCs w:val="18"/>
                <w:lang w:eastAsia="es-ES"/>
              </w:rPr>
              <w:t xml:space="preserve"> de proyectos con comunidades.</w:t>
            </w:r>
            <w:r w:rsidRPr="009E38E8">
              <w:rPr>
                <w:rFonts w:asciiTheme="minorHAnsi" w:eastAsia="Times New Roman" w:hAnsiTheme="minorHAnsi"/>
                <w:color w:val="000000"/>
                <w:sz w:val="18"/>
                <w:szCs w:val="18"/>
                <w:lang w:eastAsia="es-ES"/>
              </w:rPr>
              <w:t xml:space="preserve"> Aceptación</w:t>
            </w:r>
            <w:r w:rsidRPr="00A35BD3">
              <w:rPr>
                <w:rFonts w:asciiTheme="minorHAnsi" w:eastAsia="Times New Roman" w:hAnsiTheme="minorHAnsi"/>
                <w:color w:val="000000"/>
                <w:sz w:val="18"/>
                <w:szCs w:val="18"/>
                <w:lang w:eastAsia="es-ES"/>
              </w:rPr>
              <w:t xml:space="preserve"> de tipo de soluciones propuestas de inicio.</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Estatutos</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Capacitación</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Desinterés</w:t>
            </w:r>
            <w:r w:rsidRPr="00A35BD3">
              <w:rPr>
                <w:rFonts w:asciiTheme="minorHAnsi" w:eastAsia="Times New Roman" w:hAnsiTheme="minorHAnsi"/>
                <w:color w:val="000000"/>
                <w:sz w:val="18"/>
                <w:szCs w:val="18"/>
                <w:lang w:eastAsia="es-ES"/>
              </w:rPr>
              <w:t xml:space="preserve"> de socios y de obreros de la </w:t>
            </w:r>
            <w:r w:rsidRPr="009E38E8">
              <w:rPr>
                <w:rFonts w:asciiTheme="minorHAnsi" w:eastAsia="Times New Roman" w:hAnsiTheme="minorHAnsi"/>
                <w:color w:val="000000"/>
                <w:sz w:val="18"/>
                <w:szCs w:val="18"/>
                <w:lang w:eastAsia="es-ES"/>
              </w:rPr>
              <w:t>construcción</w:t>
            </w:r>
            <w:r w:rsidRPr="00A35BD3">
              <w:rPr>
                <w:rFonts w:asciiTheme="minorHAnsi" w:eastAsia="Times New Roman" w:hAnsiTheme="minorHAnsi"/>
                <w:color w:val="000000"/>
                <w:sz w:val="18"/>
                <w:szCs w:val="18"/>
                <w:lang w:eastAsia="es-ES"/>
              </w:rPr>
              <w:t>.</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Empresas constructoras</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Servicio y Rentabilidad</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 xml:space="preserve">Desconocimiento y miedo de </w:t>
            </w:r>
            <w:r w:rsidRPr="009E38E8">
              <w:rPr>
                <w:rFonts w:asciiTheme="minorHAnsi" w:eastAsia="Times New Roman" w:hAnsiTheme="minorHAnsi"/>
                <w:color w:val="000000"/>
                <w:sz w:val="18"/>
                <w:szCs w:val="18"/>
                <w:lang w:eastAsia="es-ES"/>
              </w:rPr>
              <w:t>aceptación</w:t>
            </w:r>
            <w:r w:rsidRPr="00A35BD3">
              <w:rPr>
                <w:rFonts w:asciiTheme="minorHAnsi" w:eastAsia="Times New Roman" w:hAnsiTheme="minorHAnsi"/>
                <w:color w:val="000000"/>
                <w:sz w:val="18"/>
                <w:szCs w:val="18"/>
                <w:lang w:eastAsia="es-ES"/>
              </w:rPr>
              <w:t xml:space="preserve"> de tipos de planes de vivienda de moradores. Demora en tramites con entidades</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involucradas</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Presupuesta para gastos iniciales .</w:t>
            </w:r>
            <w:r w:rsidRPr="009E38E8">
              <w:rPr>
                <w:rFonts w:asciiTheme="minorHAnsi" w:eastAsia="Times New Roman" w:hAnsiTheme="minorHAnsi"/>
                <w:color w:val="000000"/>
                <w:sz w:val="18"/>
                <w:szCs w:val="18"/>
                <w:lang w:eastAsia="es-ES"/>
              </w:rPr>
              <w:t>Código</w:t>
            </w:r>
            <w:r w:rsidRPr="00A35BD3">
              <w:rPr>
                <w:rFonts w:asciiTheme="minorHAnsi" w:eastAsia="Times New Roman" w:hAnsiTheme="minorHAnsi"/>
                <w:color w:val="000000"/>
                <w:sz w:val="18"/>
                <w:szCs w:val="18"/>
                <w:lang w:eastAsia="es-ES"/>
              </w:rPr>
              <w:t xml:space="preserve"> de la </w:t>
            </w:r>
            <w:r w:rsidRPr="009E38E8">
              <w:rPr>
                <w:rFonts w:asciiTheme="minorHAnsi" w:eastAsia="Times New Roman" w:hAnsiTheme="minorHAnsi"/>
                <w:color w:val="000000"/>
                <w:sz w:val="18"/>
                <w:szCs w:val="18"/>
                <w:lang w:eastAsia="es-ES"/>
              </w:rPr>
              <w:t>construcción</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Organización</w:t>
            </w:r>
            <w:r w:rsidRPr="00A35BD3">
              <w:rPr>
                <w:rFonts w:asciiTheme="minorHAnsi" w:eastAsia="Times New Roman" w:hAnsiTheme="minorHAnsi"/>
                <w:color w:val="000000"/>
                <w:sz w:val="18"/>
                <w:szCs w:val="18"/>
                <w:lang w:eastAsia="es-ES"/>
              </w:rPr>
              <w:t xml:space="preserve"> a las comunidades para</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realizar planes con grupos meta.</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Desinterés</w:t>
            </w:r>
            <w:r w:rsidRPr="00A35BD3">
              <w:rPr>
                <w:rFonts w:asciiTheme="minorHAnsi" w:eastAsia="Times New Roman" w:hAnsiTheme="minorHAnsi"/>
                <w:color w:val="000000"/>
                <w:sz w:val="18"/>
                <w:szCs w:val="18"/>
                <w:lang w:eastAsia="es-ES"/>
              </w:rPr>
              <w:t xml:space="preserve"> de los grupos meta.</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Colegio de ingenieros</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Trabajo para agremiados</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Disminución</w:t>
            </w:r>
            <w:r w:rsidRPr="00A35BD3">
              <w:rPr>
                <w:rFonts w:asciiTheme="minorHAnsi" w:eastAsia="Times New Roman" w:hAnsiTheme="minorHAnsi"/>
                <w:color w:val="000000"/>
                <w:sz w:val="18"/>
                <w:szCs w:val="18"/>
                <w:lang w:eastAsia="es-ES"/>
              </w:rPr>
              <w:t xml:space="preserve"> de socios para programas de </w:t>
            </w:r>
            <w:r w:rsidRPr="009E38E8">
              <w:rPr>
                <w:rFonts w:asciiTheme="minorHAnsi" w:eastAsia="Times New Roman" w:hAnsiTheme="minorHAnsi"/>
                <w:color w:val="000000"/>
                <w:sz w:val="18"/>
                <w:szCs w:val="18"/>
                <w:lang w:eastAsia="es-ES"/>
              </w:rPr>
              <w:t>capacitación</w:t>
            </w:r>
            <w:r w:rsidRPr="00A35BD3">
              <w:rPr>
                <w:rFonts w:asciiTheme="minorHAnsi" w:eastAsia="Times New Roman" w:hAnsiTheme="minorHAnsi"/>
                <w:color w:val="000000"/>
                <w:sz w:val="18"/>
                <w:szCs w:val="18"/>
                <w:lang w:eastAsia="es-ES"/>
              </w:rPr>
              <w:t>.</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 xml:space="preserve">Ley de la </w:t>
            </w:r>
            <w:r w:rsidRPr="009E38E8">
              <w:rPr>
                <w:rFonts w:asciiTheme="minorHAnsi" w:eastAsia="Times New Roman" w:hAnsiTheme="minorHAnsi"/>
                <w:color w:val="000000"/>
                <w:sz w:val="18"/>
                <w:szCs w:val="18"/>
                <w:lang w:eastAsia="es-ES"/>
              </w:rPr>
              <w:t>Ingeniería</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Capacitación</w:t>
            </w:r>
            <w:r w:rsidRPr="00A35BD3">
              <w:rPr>
                <w:rFonts w:asciiTheme="minorHAnsi" w:eastAsia="Times New Roman" w:hAnsiTheme="minorHAnsi"/>
                <w:color w:val="000000"/>
                <w:sz w:val="18"/>
                <w:szCs w:val="18"/>
                <w:lang w:eastAsia="es-ES"/>
              </w:rPr>
              <w:t xml:space="preserve"> a sus socios en nuevas </w:t>
            </w:r>
            <w:r w:rsidRPr="009E38E8">
              <w:rPr>
                <w:rFonts w:asciiTheme="minorHAnsi" w:eastAsia="Times New Roman" w:hAnsiTheme="minorHAnsi"/>
                <w:color w:val="000000"/>
                <w:sz w:val="18"/>
                <w:szCs w:val="18"/>
                <w:lang w:eastAsia="es-ES"/>
              </w:rPr>
              <w:t>tecnologías</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Desinterés</w:t>
            </w:r>
            <w:r w:rsidRPr="00A35BD3">
              <w:rPr>
                <w:rFonts w:asciiTheme="minorHAnsi" w:eastAsia="Times New Roman" w:hAnsiTheme="minorHAnsi"/>
                <w:color w:val="000000"/>
                <w:sz w:val="18"/>
                <w:szCs w:val="18"/>
                <w:lang w:eastAsia="es-ES"/>
              </w:rPr>
              <w:t xml:space="preserve"> de socios en </w:t>
            </w:r>
            <w:r w:rsidRPr="009E38E8">
              <w:rPr>
                <w:rFonts w:asciiTheme="minorHAnsi" w:eastAsia="Times New Roman" w:hAnsiTheme="minorHAnsi"/>
                <w:color w:val="000000"/>
                <w:sz w:val="18"/>
                <w:szCs w:val="18"/>
                <w:lang w:eastAsia="es-ES"/>
              </w:rPr>
              <w:t>capacitación</w:t>
            </w:r>
            <w:r w:rsidRPr="00A35BD3">
              <w:rPr>
                <w:rFonts w:asciiTheme="minorHAnsi" w:eastAsia="Times New Roman" w:hAnsiTheme="minorHAnsi"/>
                <w:color w:val="000000"/>
                <w:sz w:val="18"/>
                <w:szCs w:val="18"/>
                <w:lang w:eastAsia="es-ES"/>
              </w:rPr>
              <w:t>.</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Colegio de arquitectos</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Trabajo de socios</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Planificación</w:t>
            </w:r>
            <w:r w:rsidRPr="00A35BD3">
              <w:rPr>
                <w:rFonts w:asciiTheme="minorHAnsi" w:eastAsia="Times New Roman" w:hAnsiTheme="minorHAnsi"/>
                <w:color w:val="000000"/>
                <w:sz w:val="18"/>
                <w:szCs w:val="18"/>
                <w:lang w:eastAsia="es-ES"/>
              </w:rPr>
              <w:t xml:space="preserve"> de planos y </w:t>
            </w:r>
            <w:r w:rsidRPr="009E38E8">
              <w:rPr>
                <w:rFonts w:asciiTheme="minorHAnsi" w:eastAsia="Times New Roman" w:hAnsiTheme="minorHAnsi"/>
                <w:color w:val="000000"/>
                <w:sz w:val="18"/>
                <w:szCs w:val="18"/>
                <w:lang w:eastAsia="es-ES"/>
              </w:rPr>
              <w:t>diseños</w:t>
            </w:r>
            <w:r w:rsidRPr="00A35BD3">
              <w:rPr>
                <w:rFonts w:asciiTheme="minorHAnsi" w:eastAsia="Times New Roman" w:hAnsiTheme="minorHAnsi"/>
                <w:color w:val="000000"/>
                <w:sz w:val="18"/>
                <w:szCs w:val="18"/>
                <w:lang w:eastAsia="es-ES"/>
              </w:rPr>
              <w:t xml:space="preserve"> demora</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en ser aceptados por Municipios y comunidad</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Ley de la Arquitectura</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Diseño</w:t>
            </w:r>
            <w:r w:rsidRPr="00A35BD3">
              <w:rPr>
                <w:rFonts w:asciiTheme="minorHAnsi" w:eastAsia="Times New Roman" w:hAnsiTheme="minorHAnsi"/>
                <w:color w:val="000000"/>
                <w:sz w:val="18"/>
                <w:szCs w:val="18"/>
                <w:lang w:eastAsia="es-ES"/>
              </w:rPr>
              <w:t xml:space="preserve"> a futuro</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Aceptación</w:t>
            </w:r>
            <w:r w:rsidRPr="00A35BD3">
              <w:rPr>
                <w:rFonts w:asciiTheme="minorHAnsi" w:eastAsia="Times New Roman" w:hAnsiTheme="minorHAnsi"/>
                <w:color w:val="000000"/>
                <w:sz w:val="18"/>
                <w:szCs w:val="18"/>
                <w:lang w:eastAsia="es-ES"/>
              </w:rPr>
              <w:t xml:space="preserve"> cultural del tipo de </w:t>
            </w:r>
            <w:r w:rsidRPr="009E38E8">
              <w:rPr>
                <w:rFonts w:asciiTheme="minorHAnsi" w:eastAsia="Times New Roman" w:hAnsiTheme="minorHAnsi"/>
                <w:color w:val="000000"/>
                <w:sz w:val="18"/>
                <w:szCs w:val="18"/>
                <w:lang w:eastAsia="es-ES"/>
              </w:rPr>
              <w:t>diseño</w:t>
            </w:r>
            <w:r w:rsidRPr="00A35BD3">
              <w:rPr>
                <w:rFonts w:asciiTheme="minorHAnsi" w:eastAsia="Times New Roman" w:hAnsiTheme="minorHAnsi"/>
                <w:color w:val="000000"/>
                <w:sz w:val="18"/>
                <w:szCs w:val="18"/>
                <w:lang w:eastAsia="es-ES"/>
              </w:rPr>
              <w:t>.</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 xml:space="preserve">Obreros de la </w:t>
            </w:r>
            <w:r w:rsidRPr="009E38E8">
              <w:rPr>
                <w:rFonts w:asciiTheme="minorHAnsi" w:eastAsia="Times New Roman" w:hAnsiTheme="minorHAnsi"/>
                <w:color w:val="000000"/>
                <w:sz w:val="18"/>
                <w:szCs w:val="18"/>
                <w:lang w:eastAsia="es-ES"/>
              </w:rPr>
              <w:t>construcción</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Ingresos y empleo</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9E38E8"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b/>
                <w:color w:val="000000"/>
                <w:sz w:val="18"/>
                <w:szCs w:val="18"/>
                <w:lang w:eastAsia="es-ES"/>
              </w:rPr>
              <w:t>1</w:t>
            </w:r>
            <w:r w:rsidRPr="00A35BD3">
              <w:rPr>
                <w:rFonts w:asciiTheme="minorHAnsi" w:eastAsia="Times New Roman" w:hAnsiTheme="minorHAnsi"/>
                <w:color w:val="000000"/>
                <w:sz w:val="18"/>
                <w:szCs w:val="18"/>
                <w:lang w:eastAsia="es-ES"/>
              </w:rPr>
              <w:t>.</w:t>
            </w:r>
            <w:r w:rsidRPr="009E38E8">
              <w:rPr>
                <w:rFonts w:asciiTheme="minorHAnsi" w:eastAsia="Times New Roman" w:hAnsiTheme="minorHAnsi"/>
                <w:color w:val="000000"/>
                <w:sz w:val="18"/>
                <w:szCs w:val="18"/>
                <w:lang w:eastAsia="es-ES"/>
              </w:rPr>
              <w:t xml:space="preserve"> Capacitación</w:t>
            </w:r>
            <w:r w:rsidRPr="00A35BD3">
              <w:rPr>
                <w:rFonts w:asciiTheme="minorHAnsi" w:eastAsia="Times New Roman" w:hAnsiTheme="minorHAnsi"/>
                <w:color w:val="000000"/>
                <w:sz w:val="18"/>
                <w:szCs w:val="18"/>
                <w:lang w:eastAsia="es-ES"/>
              </w:rPr>
              <w:t>.</w:t>
            </w:r>
          </w:p>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b/>
                <w:color w:val="000000"/>
                <w:sz w:val="18"/>
                <w:szCs w:val="18"/>
                <w:lang w:eastAsia="es-ES"/>
              </w:rPr>
              <w:t>2</w:t>
            </w:r>
            <w:r w:rsidRPr="00A35BD3">
              <w:rPr>
                <w:rFonts w:asciiTheme="minorHAnsi" w:eastAsia="Times New Roman" w:hAnsiTheme="minorHAnsi"/>
                <w:color w:val="000000"/>
                <w:sz w:val="18"/>
                <w:szCs w:val="18"/>
                <w:lang w:eastAsia="es-ES"/>
              </w:rPr>
              <w:t>.</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Rendimiento</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Código</w:t>
            </w:r>
            <w:r w:rsidRPr="00A35BD3">
              <w:rPr>
                <w:rFonts w:asciiTheme="minorHAnsi" w:eastAsia="Times New Roman" w:hAnsiTheme="minorHAnsi"/>
                <w:color w:val="000000"/>
                <w:sz w:val="18"/>
                <w:szCs w:val="18"/>
                <w:lang w:eastAsia="es-ES"/>
              </w:rPr>
              <w:t xml:space="preserve"> Laboral.SRI(No disponen de RUC).De orden laboral</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Mayor rendimiento.</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Aplicación</w:t>
            </w:r>
            <w:r w:rsidRPr="00A35BD3">
              <w:rPr>
                <w:rFonts w:asciiTheme="minorHAnsi" w:eastAsia="Times New Roman" w:hAnsiTheme="minorHAnsi"/>
                <w:color w:val="000000"/>
                <w:sz w:val="18"/>
                <w:szCs w:val="18"/>
                <w:lang w:eastAsia="es-ES"/>
              </w:rPr>
              <w:t xml:space="preserve"> de nuevas </w:t>
            </w:r>
            <w:r w:rsidRPr="009E38E8">
              <w:rPr>
                <w:rFonts w:asciiTheme="minorHAnsi" w:eastAsia="Times New Roman" w:hAnsiTheme="minorHAnsi"/>
                <w:color w:val="000000"/>
                <w:sz w:val="18"/>
                <w:szCs w:val="18"/>
                <w:lang w:eastAsia="es-ES"/>
              </w:rPr>
              <w:t>tecnologías</w:t>
            </w:r>
            <w:r w:rsidRPr="00A35BD3">
              <w:rPr>
                <w:rFonts w:asciiTheme="minorHAnsi" w:eastAsia="Times New Roman" w:hAnsiTheme="minorHAnsi"/>
                <w:color w:val="000000"/>
                <w:sz w:val="18"/>
                <w:szCs w:val="18"/>
                <w:lang w:eastAsia="es-ES"/>
              </w:rPr>
              <w:t xml:space="preserve"> .</w:t>
            </w:r>
            <w:r w:rsidRPr="009E38E8">
              <w:rPr>
                <w:rFonts w:asciiTheme="minorHAnsi" w:eastAsia="Times New Roman" w:hAnsiTheme="minorHAnsi"/>
                <w:color w:val="000000"/>
                <w:sz w:val="18"/>
                <w:szCs w:val="18"/>
                <w:lang w:eastAsia="es-ES"/>
              </w:rPr>
              <w:t>Participación</w:t>
            </w:r>
            <w:r w:rsidRPr="00A35BD3">
              <w:rPr>
                <w:rFonts w:asciiTheme="minorHAnsi" w:eastAsia="Times New Roman" w:hAnsiTheme="minorHAnsi"/>
                <w:color w:val="000000"/>
                <w:sz w:val="18"/>
                <w:szCs w:val="18"/>
                <w:lang w:eastAsia="es-ES"/>
              </w:rPr>
              <w:t xml:space="preserve"> de obreros del </w:t>
            </w:r>
            <w:r w:rsidRPr="00A35BD3">
              <w:rPr>
                <w:rFonts w:asciiTheme="minorHAnsi" w:eastAsia="Times New Roman" w:hAnsiTheme="minorHAnsi"/>
                <w:color w:val="000000"/>
                <w:sz w:val="18"/>
                <w:szCs w:val="18"/>
                <w:lang w:eastAsia="es-ES"/>
              </w:rPr>
              <w:lastRenderedPageBreak/>
              <w:t>sector</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lastRenderedPageBreak/>
              <w:t>Ferreterías</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Ventas de materiales y herramientas</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 xml:space="preserve">De </w:t>
            </w:r>
            <w:r w:rsidRPr="009E38E8">
              <w:rPr>
                <w:rFonts w:asciiTheme="minorHAnsi" w:eastAsia="Times New Roman" w:hAnsiTheme="minorHAnsi"/>
                <w:color w:val="000000"/>
                <w:sz w:val="18"/>
                <w:szCs w:val="18"/>
                <w:lang w:eastAsia="es-ES"/>
              </w:rPr>
              <w:t>créditos</w:t>
            </w:r>
            <w:r w:rsidRPr="00A35BD3">
              <w:rPr>
                <w:rFonts w:asciiTheme="minorHAnsi" w:eastAsia="Times New Roman" w:hAnsiTheme="minorHAnsi"/>
                <w:color w:val="000000"/>
                <w:sz w:val="18"/>
                <w:szCs w:val="18"/>
                <w:lang w:eastAsia="es-ES"/>
              </w:rPr>
              <w:t xml:space="preserve"> a mediano plazo</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 xml:space="preserve">Ley de </w:t>
            </w:r>
            <w:r w:rsidRPr="009E38E8">
              <w:rPr>
                <w:rFonts w:asciiTheme="minorHAnsi" w:eastAsia="Times New Roman" w:hAnsiTheme="minorHAnsi"/>
                <w:color w:val="000000"/>
                <w:sz w:val="18"/>
                <w:szCs w:val="18"/>
                <w:lang w:eastAsia="es-ES"/>
              </w:rPr>
              <w:t>Cámaras</w:t>
            </w:r>
            <w:r w:rsidRPr="00A35BD3">
              <w:rPr>
                <w:rFonts w:asciiTheme="minorHAnsi" w:eastAsia="Times New Roman" w:hAnsiTheme="minorHAnsi"/>
                <w:color w:val="000000"/>
                <w:sz w:val="18"/>
                <w:szCs w:val="18"/>
                <w:lang w:eastAsia="es-ES"/>
              </w:rPr>
              <w:t xml:space="preserve"> de Comercio.</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Mejorar precios y nuevos materiales de</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acabados.</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Aceptación</w:t>
            </w:r>
            <w:r w:rsidRPr="00A35BD3">
              <w:rPr>
                <w:rFonts w:asciiTheme="minorHAnsi" w:eastAsia="Times New Roman" w:hAnsiTheme="minorHAnsi"/>
                <w:color w:val="000000"/>
                <w:sz w:val="18"/>
                <w:szCs w:val="18"/>
                <w:lang w:eastAsia="es-ES"/>
              </w:rPr>
              <w:t xml:space="preserve"> de beneficiarios</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Urbanizadores</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Ventas de lotes</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Costo de Urbanizar terrenos.</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Ordenanzas Municipales</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Promoción</w:t>
            </w:r>
            <w:r w:rsidRPr="00A35BD3">
              <w:rPr>
                <w:rFonts w:asciiTheme="minorHAnsi" w:eastAsia="Times New Roman" w:hAnsiTheme="minorHAnsi"/>
                <w:color w:val="000000"/>
                <w:sz w:val="18"/>
                <w:szCs w:val="18"/>
                <w:lang w:eastAsia="es-ES"/>
              </w:rPr>
              <w:t xml:space="preserve"> de sus lotizaciones</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con servicios.</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Alto costo del lote</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EMAPA</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Venta de Servicios</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Baja oferta</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Ordenanzas Municipales</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Nuevos clientes dar buen servicio.</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Falta del servicio</w:t>
            </w:r>
          </w:p>
        </w:tc>
      </w:tr>
      <w:tr w:rsidR="00795C03" w:rsidRPr="009E38E8" w:rsidTr="00D6514A">
        <w:trPr>
          <w:gridAfter w:val="1"/>
          <w:wAfter w:w="4" w:type="pct"/>
          <w:trHeight w:val="431"/>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EMELNORTE</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Venta de Servicios</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Baja oferta</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 xml:space="preserve">Leyes y reglamentos del sector </w:t>
            </w:r>
            <w:r w:rsidRPr="009E38E8">
              <w:rPr>
                <w:rFonts w:asciiTheme="minorHAnsi" w:eastAsia="Times New Roman" w:hAnsiTheme="minorHAnsi"/>
                <w:color w:val="000000"/>
                <w:sz w:val="18"/>
                <w:szCs w:val="18"/>
                <w:lang w:eastAsia="es-ES"/>
              </w:rPr>
              <w:t>Eléctrico</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Nuevos clientes dar buen servicio</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Falta del servicio</w:t>
            </w:r>
          </w:p>
        </w:tc>
      </w:tr>
      <w:tr w:rsidR="00795C03" w:rsidRPr="009E38E8" w:rsidTr="00D6514A">
        <w:trPr>
          <w:gridAfter w:val="1"/>
          <w:wAfter w:w="4" w:type="pct"/>
          <w:trHeight w:val="442"/>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ANDINATEL</w:t>
            </w:r>
          </w:p>
        </w:tc>
        <w:tc>
          <w:tcPr>
            <w:tcW w:w="78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Venta de Servicios</w:t>
            </w:r>
          </w:p>
        </w:tc>
        <w:tc>
          <w:tcPr>
            <w:tcW w:w="1120"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Baja oferta</w:t>
            </w:r>
          </w:p>
        </w:tc>
        <w:tc>
          <w:tcPr>
            <w:tcW w:w="747"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Leyes y reglamentos</w:t>
            </w:r>
          </w:p>
        </w:tc>
        <w:tc>
          <w:tcPr>
            <w:tcW w:w="728"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9E38E8">
              <w:rPr>
                <w:rFonts w:asciiTheme="minorHAnsi" w:eastAsia="Times New Roman" w:hAnsiTheme="minorHAnsi"/>
                <w:color w:val="000000"/>
                <w:sz w:val="18"/>
                <w:szCs w:val="18"/>
                <w:lang w:eastAsia="es-ES"/>
              </w:rPr>
              <w:t>Nuevos clientes</w:t>
            </w:r>
            <w:r w:rsidRPr="00A35BD3">
              <w:rPr>
                <w:rFonts w:asciiTheme="minorHAnsi" w:eastAsia="Times New Roman" w:hAnsiTheme="minorHAnsi"/>
                <w:color w:val="000000"/>
                <w:sz w:val="18"/>
                <w:szCs w:val="18"/>
                <w:lang w:eastAsia="es-ES"/>
              </w:rPr>
              <w:t>,</w:t>
            </w:r>
            <w:r w:rsidRPr="009E38E8">
              <w:rPr>
                <w:rFonts w:asciiTheme="minorHAnsi" w:eastAsia="Times New Roman" w:hAnsiTheme="minorHAnsi"/>
                <w:color w:val="000000"/>
                <w:sz w:val="18"/>
                <w:szCs w:val="18"/>
                <w:lang w:eastAsia="es-ES"/>
              </w:rPr>
              <w:t xml:space="preserve"> </w:t>
            </w:r>
            <w:r w:rsidRPr="00A35BD3">
              <w:rPr>
                <w:rFonts w:asciiTheme="minorHAnsi" w:eastAsia="Times New Roman" w:hAnsiTheme="minorHAnsi"/>
                <w:color w:val="000000"/>
                <w:sz w:val="18"/>
                <w:szCs w:val="18"/>
                <w:lang w:eastAsia="es-ES"/>
              </w:rPr>
              <w:t>ofertar  servicio inexistente.</w:t>
            </w:r>
          </w:p>
        </w:tc>
        <w:tc>
          <w:tcPr>
            <w:tcW w:w="721" w:type="pct"/>
            <w:tcBorders>
              <w:top w:val="nil"/>
              <w:left w:val="nil"/>
              <w:bottom w:val="single" w:sz="4" w:space="0" w:color="auto"/>
              <w:right w:val="single" w:sz="4" w:space="0" w:color="auto"/>
            </w:tcBorders>
            <w:shd w:val="clear" w:color="auto" w:fill="auto"/>
            <w:noWrap/>
            <w:vAlign w:val="center"/>
            <w:hideMark/>
          </w:tcPr>
          <w:p w:rsidR="00795C03" w:rsidRPr="00A35BD3" w:rsidRDefault="00795C03" w:rsidP="00D6514A">
            <w:pPr>
              <w:spacing w:after="0" w:line="240" w:lineRule="auto"/>
              <w:jc w:val="both"/>
              <w:rPr>
                <w:rFonts w:asciiTheme="minorHAnsi" w:eastAsia="Times New Roman" w:hAnsiTheme="minorHAnsi"/>
                <w:color w:val="000000"/>
                <w:sz w:val="18"/>
                <w:szCs w:val="18"/>
                <w:lang w:eastAsia="es-ES"/>
              </w:rPr>
            </w:pPr>
            <w:r w:rsidRPr="00A35BD3">
              <w:rPr>
                <w:rFonts w:asciiTheme="minorHAnsi" w:eastAsia="Times New Roman" w:hAnsiTheme="minorHAnsi"/>
                <w:color w:val="000000"/>
                <w:sz w:val="18"/>
                <w:szCs w:val="18"/>
                <w:lang w:eastAsia="es-ES"/>
              </w:rPr>
              <w:t>Llegar con el servicio.</w:t>
            </w:r>
          </w:p>
        </w:tc>
      </w:tr>
    </w:tbl>
    <w:p w:rsidR="00795C03" w:rsidRPr="009E38E8" w:rsidRDefault="00795C03" w:rsidP="00795C03">
      <w:pPr>
        <w:spacing w:line="240" w:lineRule="auto"/>
        <w:jc w:val="both"/>
        <w:rPr>
          <w:rFonts w:asciiTheme="minorHAnsi" w:hAnsiTheme="minorHAnsi"/>
          <w:sz w:val="28"/>
          <w:szCs w:val="28"/>
        </w:rPr>
      </w:pPr>
    </w:p>
    <w:p w:rsidR="002463C0" w:rsidRPr="009E38E8" w:rsidRDefault="002463C0" w:rsidP="00DB32FB">
      <w:pPr>
        <w:spacing w:line="240" w:lineRule="auto"/>
        <w:jc w:val="both"/>
        <w:rPr>
          <w:rFonts w:asciiTheme="minorHAnsi" w:hAnsiTheme="minorHAnsi"/>
          <w:b/>
          <w:sz w:val="28"/>
          <w:szCs w:val="28"/>
        </w:rPr>
      </w:pPr>
    </w:p>
    <w:p w:rsidR="0022726B" w:rsidRPr="009E38E8" w:rsidRDefault="0022726B" w:rsidP="00B426E1">
      <w:pPr>
        <w:pStyle w:val="Prrafodelista"/>
        <w:numPr>
          <w:ilvl w:val="2"/>
          <w:numId w:val="12"/>
        </w:numPr>
        <w:spacing w:line="360" w:lineRule="auto"/>
        <w:rPr>
          <w:rFonts w:asciiTheme="minorHAnsi" w:hAnsiTheme="minorHAnsi"/>
          <w:b/>
          <w:sz w:val="24"/>
          <w:szCs w:val="24"/>
        </w:rPr>
      </w:pPr>
      <w:r w:rsidRPr="009E38E8">
        <w:rPr>
          <w:rFonts w:asciiTheme="minorHAnsi" w:hAnsiTheme="minorHAnsi"/>
          <w:b/>
          <w:sz w:val="24"/>
          <w:szCs w:val="24"/>
        </w:rPr>
        <w:t>Identificación y caracterización de población objetivo. (Beneficiarios).</w:t>
      </w:r>
    </w:p>
    <w:p w:rsidR="0022726B" w:rsidRPr="009E38E8" w:rsidRDefault="0022726B" w:rsidP="00B426E1">
      <w:pPr>
        <w:pStyle w:val="Prrafodelista"/>
        <w:spacing w:line="360" w:lineRule="auto"/>
        <w:rPr>
          <w:rFonts w:asciiTheme="minorHAnsi" w:hAnsiTheme="minorHAnsi"/>
          <w:sz w:val="24"/>
          <w:szCs w:val="24"/>
        </w:rPr>
      </w:pPr>
    </w:p>
    <w:p w:rsidR="0022726B" w:rsidRPr="009E38E8" w:rsidRDefault="0022726B" w:rsidP="00B426E1">
      <w:pPr>
        <w:spacing w:line="360" w:lineRule="auto"/>
        <w:jc w:val="both"/>
        <w:rPr>
          <w:rFonts w:asciiTheme="minorHAnsi" w:hAnsiTheme="minorHAnsi"/>
          <w:b/>
          <w:sz w:val="24"/>
          <w:szCs w:val="24"/>
        </w:rPr>
      </w:pPr>
      <w:r w:rsidRPr="009E38E8">
        <w:rPr>
          <w:rFonts w:asciiTheme="minorHAnsi" w:hAnsiTheme="minorHAnsi"/>
          <w:sz w:val="24"/>
          <w:szCs w:val="24"/>
        </w:rPr>
        <w:t>Las familias que habitan en este barrio trabajan en el sector privado y público en calidad de artesanos, albañi</w:t>
      </w:r>
      <w:r w:rsidR="00FA1A85">
        <w:rPr>
          <w:rFonts w:asciiTheme="minorHAnsi" w:hAnsiTheme="minorHAnsi"/>
          <w:sz w:val="24"/>
          <w:szCs w:val="24"/>
        </w:rPr>
        <w:t>les, taxis</w:t>
      </w:r>
      <w:r w:rsidRPr="009E38E8">
        <w:rPr>
          <w:rFonts w:asciiTheme="minorHAnsi" w:hAnsiTheme="minorHAnsi"/>
          <w:sz w:val="24"/>
          <w:szCs w:val="24"/>
        </w:rPr>
        <w:t>tas, técnicos, pequeños comerciantes, tecnólogos, maestros de la educación. El promedio de hijos es de 3 por familia. Existen tiendas y pequeños salones de comidas. No existe ningún centro educativo</w:t>
      </w:r>
      <w:r w:rsidRPr="009E38E8">
        <w:rPr>
          <w:rFonts w:asciiTheme="minorHAnsi" w:hAnsiTheme="minorHAnsi"/>
          <w:b/>
          <w:sz w:val="24"/>
          <w:szCs w:val="24"/>
        </w:rPr>
        <w:t>.</w:t>
      </w:r>
    </w:p>
    <w:p w:rsidR="0022726B" w:rsidRPr="009E38E8" w:rsidRDefault="0022726B" w:rsidP="00B426E1">
      <w:pPr>
        <w:spacing w:line="360" w:lineRule="auto"/>
        <w:jc w:val="both"/>
        <w:rPr>
          <w:rFonts w:asciiTheme="minorHAnsi" w:hAnsiTheme="minorHAnsi"/>
          <w:sz w:val="24"/>
          <w:szCs w:val="24"/>
        </w:rPr>
      </w:pPr>
      <w:r w:rsidRPr="009E38E8">
        <w:rPr>
          <w:rFonts w:asciiTheme="minorHAnsi" w:hAnsiTheme="minorHAnsi"/>
          <w:sz w:val="24"/>
          <w:szCs w:val="24"/>
        </w:rPr>
        <w:t>Son 20 familias la población objetivo de este proyecto que han demostrado su real interés por solucionar su problema habitacional. El Mirador del Olivo queda a 3 km del centro de Ibarra, en la parte alta del barrio El Olivo, sector noreste. La lotización urbanizada Vista Hermosa queda en la parte central del Sector Mirador del Olivo cerca la casa comunal.</w:t>
      </w:r>
    </w:p>
    <w:p w:rsidR="002463C0" w:rsidRPr="009E38E8" w:rsidRDefault="002463C0" w:rsidP="00B426E1">
      <w:pPr>
        <w:spacing w:line="360" w:lineRule="auto"/>
        <w:jc w:val="both"/>
        <w:rPr>
          <w:rFonts w:asciiTheme="minorHAnsi" w:hAnsiTheme="minorHAnsi"/>
          <w:b/>
          <w:sz w:val="28"/>
          <w:szCs w:val="28"/>
        </w:rPr>
      </w:pPr>
    </w:p>
    <w:p w:rsidR="00B426E1" w:rsidRPr="009E38E8" w:rsidRDefault="00B426E1" w:rsidP="00B426E1">
      <w:pPr>
        <w:spacing w:line="360" w:lineRule="auto"/>
        <w:jc w:val="both"/>
        <w:rPr>
          <w:rFonts w:asciiTheme="minorHAnsi" w:hAnsiTheme="minorHAnsi"/>
          <w:b/>
          <w:sz w:val="28"/>
          <w:szCs w:val="28"/>
        </w:rPr>
      </w:pPr>
    </w:p>
    <w:p w:rsidR="00B426E1" w:rsidRPr="009E38E8" w:rsidRDefault="00B426E1" w:rsidP="00B426E1">
      <w:pPr>
        <w:spacing w:line="360" w:lineRule="auto"/>
        <w:jc w:val="both"/>
        <w:rPr>
          <w:rFonts w:asciiTheme="minorHAnsi" w:hAnsiTheme="minorHAnsi"/>
          <w:b/>
          <w:sz w:val="28"/>
          <w:szCs w:val="28"/>
        </w:rPr>
      </w:pPr>
    </w:p>
    <w:p w:rsidR="00777C92" w:rsidRPr="009E38E8" w:rsidRDefault="00DB32FB" w:rsidP="00B426E1">
      <w:pPr>
        <w:pStyle w:val="Prrafodelista"/>
        <w:numPr>
          <w:ilvl w:val="1"/>
          <w:numId w:val="12"/>
        </w:numPr>
        <w:spacing w:line="360" w:lineRule="auto"/>
        <w:jc w:val="both"/>
        <w:rPr>
          <w:rFonts w:asciiTheme="minorHAnsi" w:hAnsiTheme="minorHAnsi"/>
          <w:b/>
          <w:sz w:val="28"/>
          <w:szCs w:val="28"/>
        </w:rPr>
      </w:pPr>
      <w:r w:rsidRPr="009E38E8">
        <w:rPr>
          <w:rFonts w:asciiTheme="minorHAnsi" w:hAnsiTheme="minorHAnsi"/>
          <w:b/>
          <w:sz w:val="28"/>
          <w:szCs w:val="28"/>
        </w:rPr>
        <w:lastRenderedPageBreak/>
        <w:t>Árbol de Problemas</w:t>
      </w:r>
    </w:p>
    <w:p w:rsidR="00A27DF2" w:rsidRPr="009E38E8" w:rsidRDefault="00A27DF2" w:rsidP="00B426E1">
      <w:pPr>
        <w:pStyle w:val="Prrafodelista"/>
        <w:spacing w:line="360" w:lineRule="auto"/>
        <w:jc w:val="both"/>
        <w:rPr>
          <w:rFonts w:asciiTheme="minorHAnsi" w:hAnsiTheme="minorHAnsi"/>
          <w:b/>
          <w:sz w:val="28"/>
          <w:szCs w:val="28"/>
        </w:rPr>
      </w:pPr>
    </w:p>
    <w:p w:rsidR="00D13E0E" w:rsidRPr="009E38E8" w:rsidRDefault="007F5994" w:rsidP="00B426E1">
      <w:pPr>
        <w:spacing w:line="360" w:lineRule="auto"/>
        <w:jc w:val="both"/>
        <w:rPr>
          <w:rFonts w:asciiTheme="minorHAnsi" w:hAnsiTheme="minorHAnsi"/>
          <w:sz w:val="24"/>
          <w:szCs w:val="24"/>
        </w:rPr>
      </w:pPr>
      <w:r w:rsidRPr="007F5994">
        <w:rPr>
          <w:rFonts w:asciiTheme="minorHAnsi" w:hAnsiTheme="minorHAnsi"/>
          <w:b/>
          <w:noProof/>
          <w:sz w:val="28"/>
          <w:szCs w:val="28"/>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pt;margin-top:88.4pt;width:434.85pt;height:543.75pt;z-index:251658240">
            <v:imagedata r:id="rId8" o:title=""/>
            <w10:wrap type="square" side="right"/>
          </v:shape>
          <o:OLEObject Type="Embed" ProgID="PowerPoint.Slide.12" ShapeID="_x0000_s1026" DrawAspect="Content" ObjectID="_1361430784" r:id="rId9"/>
        </w:pict>
      </w:r>
      <w:r w:rsidR="00F7525E" w:rsidRPr="009E38E8">
        <w:rPr>
          <w:rFonts w:asciiTheme="minorHAnsi" w:hAnsiTheme="minorHAnsi"/>
          <w:sz w:val="24"/>
          <w:szCs w:val="24"/>
        </w:rPr>
        <w:t>Se lo realizó</w:t>
      </w:r>
      <w:r w:rsidR="00A27DF2" w:rsidRPr="009E38E8">
        <w:rPr>
          <w:rFonts w:asciiTheme="minorHAnsi" w:hAnsiTheme="minorHAnsi"/>
          <w:sz w:val="24"/>
          <w:szCs w:val="24"/>
        </w:rPr>
        <w:t xml:space="preserve"> con la participación de</w:t>
      </w:r>
      <w:r w:rsidR="00561120" w:rsidRPr="009E38E8">
        <w:rPr>
          <w:rFonts w:asciiTheme="minorHAnsi" w:hAnsiTheme="minorHAnsi"/>
          <w:sz w:val="24"/>
          <w:szCs w:val="24"/>
        </w:rPr>
        <w:t xml:space="preserve"> </w:t>
      </w:r>
      <w:r w:rsidR="00A27DF2" w:rsidRPr="009E38E8">
        <w:rPr>
          <w:rFonts w:asciiTheme="minorHAnsi" w:hAnsiTheme="minorHAnsi"/>
          <w:sz w:val="24"/>
          <w:szCs w:val="24"/>
        </w:rPr>
        <w:t>l</w:t>
      </w:r>
      <w:r w:rsidR="00561120" w:rsidRPr="009E38E8">
        <w:rPr>
          <w:rFonts w:asciiTheme="minorHAnsi" w:hAnsiTheme="minorHAnsi"/>
          <w:sz w:val="24"/>
          <w:szCs w:val="24"/>
        </w:rPr>
        <w:t>os interesados en mejorar las condiciones habitacionales del</w:t>
      </w:r>
      <w:r w:rsidR="00A27DF2" w:rsidRPr="009E38E8">
        <w:rPr>
          <w:rFonts w:asciiTheme="minorHAnsi" w:hAnsiTheme="minorHAnsi"/>
          <w:sz w:val="24"/>
          <w:szCs w:val="24"/>
        </w:rPr>
        <w:t xml:space="preserve"> barrio El Mirador del Olivo</w:t>
      </w:r>
      <w:r w:rsidR="00561120" w:rsidRPr="009E38E8">
        <w:rPr>
          <w:rFonts w:asciiTheme="minorHAnsi" w:hAnsiTheme="minorHAnsi"/>
          <w:sz w:val="24"/>
          <w:szCs w:val="24"/>
        </w:rPr>
        <w:t>, para determinar los problemas existentes en relación al proyecto.</w:t>
      </w:r>
    </w:p>
    <w:p w:rsidR="00D13E0E" w:rsidRPr="009E38E8" w:rsidRDefault="00C97D38" w:rsidP="00B426E1">
      <w:pPr>
        <w:pStyle w:val="Prrafodelista"/>
        <w:numPr>
          <w:ilvl w:val="0"/>
          <w:numId w:val="12"/>
        </w:numPr>
        <w:spacing w:line="360" w:lineRule="auto"/>
        <w:jc w:val="both"/>
        <w:rPr>
          <w:rFonts w:asciiTheme="minorHAnsi" w:hAnsiTheme="minorHAnsi"/>
          <w:b/>
          <w:sz w:val="28"/>
          <w:szCs w:val="28"/>
        </w:rPr>
      </w:pPr>
      <w:r w:rsidRPr="009E38E8">
        <w:rPr>
          <w:rFonts w:asciiTheme="minorHAnsi" w:hAnsiTheme="minorHAnsi"/>
          <w:b/>
          <w:sz w:val="28"/>
          <w:szCs w:val="28"/>
        </w:rPr>
        <w:lastRenderedPageBreak/>
        <w:t>AMBIENTE EXTERNO</w:t>
      </w:r>
    </w:p>
    <w:p w:rsidR="007B0D69" w:rsidRPr="009E38E8" w:rsidRDefault="007B0D69" w:rsidP="00B426E1">
      <w:pPr>
        <w:pStyle w:val="Prrafodelista"/>
        <w:spacing w:line="360" w:lineRule="auto"/>
        <w:ind w:left="360"/>
        <w:jc w:val="both"/>
        <w:rPr>
          <w:rFonts w:asciiTheme="minorHAnsi" w:hAnsiTheme="minorHAnsi"/>
          <w:b/>
          <w:sz w:val="28"/>
          <w:szCs w:val="28"/>
        </w:rPr>
      </w:pPr>
    </w:p>
    <w:p w:rsidR="00C97D38" w:rsidRPr="009E38E8" w:rsidRDefault="00C97D38" w:rsidP="00B426E1">
      <w:pPr>
        <w:pStyle w:val="Prrafodelista"/>
        <w:numPr>
          <w:ilvl w:val="1"/>
          <w:numId w:val="11"/>
        </w:numPr>
        <w:spacing w:line="360" w:lineRule="auto"/>
        <w:jc w:val="both"/>
        <w:rPr>
          <w:rFonts w:asciiTheme="minorHAnsi" w:hAnsiTheme="minorHAnsi"/>
          <w:b/>
          <w:sz w:val="28"/>
          <w:szCs w:val="28"/>
        </w:rPr>
      </w:pPr>
      <w:r w:rsidRPr="009E38E8">
        <w:rPr>
          <w:rFonts w:asciiTheme="minorHAnsi" w:hAnsiTheme="minorHAnsi"/>
          <w:b/>
          <w:sz w:val="28"/>
          <w:szCs w:val="28"/>
        </w:rPr>
        <w:t>Análisis del mercado</w:t>
      </w:r>
    </w:p>
    <w:p w:rsidR="00C97D38" w:rsidRPr="009E38E8" w:rsidRDefault="00C97D38" w:rsidP="00B426E1">
      <w:pPr>
        <w:pStyle w:val="Prrafodelista"/>
        <w:spacing w:line="360" w:lineRule="auto"/>
        <w:jc w:val="both"/>
        <w:rPr>
          <w:rFonts w:asciiTheme="minorHAnsi" w:hAnsiTheme="minorHAnsi"/>
        </w:rPr>
      </w:pPr>
    </w:p>
    <w:p w:rsidR="00C97D38" w:rsidRPr="009E38E8" w:rsidRDefault="00C97D38" w:rsidP="00B426E1">
      <w:pPr>
        <w:spacing w:line="360" w:lineRule="auto"/>
        <w:jc w:val="both"/>
        <w:rPr>
          <w:rFonts w:asciiTheme="minorHAnsi" w:hAnsiTheme="minorHAnsi"/>
        </w:rPr>
      </w:pPr>
      <w:r w:rsidRPr="009E38E8">
        <w:rPr>
          <w:rFonts w:asciiTheme="minorHAnsi" w:hAnsiTheme="minorHAnsi"/>
        </w:rPr>
        <w:t>En el Ecuador la necesidad de viviendas se ha estimado en 850.000 unidades y 1200.000,00 con mejoramientos de las ya existentes.</w:t>
      </w:r>
    </w:p>
    <w:p w:rsidR="00C97D38" w:rsidRPr="009E38E8" w:rsidRDefault="00C97D38" w:rsidP="00B426E1">
      <w:pPr>
        <w:spacing w:line="360" w:lineRule="auto"/>
        <w:jc w:val="both"/>
        <w:rPr>
          <w:rFonts w:asciiTheme="minorHAnsi" w:hAnsiTheme="minorHAnsi"/>
        </w:rPr>
      </w:pPr>
      <w:r w:rsidRPr="009E38E8">
        <w:rPr>
          <w:rFonts w:asciiTheme="minorHAnsi" w:hAnsiTheme="minorHAnsi"/>
        </w:rPr>
        <w:t>En la Provincia de Imbabura  existe una necesidad de 21100 unidades de  vivienda.</w:t>
      </w:r>
    </w:p>
    <w:p w:rsidR="00C97D38" w:rsidRPr="009E38E8" w:rsidRDefault="00C97D38" w:rsidP="00B426E1">
      <w:pPr>
        <w:spacing w:line="360" w:lineRule="auto"/>
        <w:jc w:val="both"/>
        <w:rPr>
          <w:rFonts w:asciiTheme="minorHAnsi" w:hAnsiTheme="minorHAnsi"/>
        </w:rPr>
      </w:pPr>
      <w:r w:rsidRPr="009E38E8">
        <w:rPr>
          <w:rFonts w:asciiTheme="minorHAnsi" w:hAnsiTheme="minorHAnsi"/>
        </w:rPr>
        <w:t>La población que demanda soluciones de vivienda en Ibarra es d</w:t>
      </w:r>
      <w:r w:rsidR="00B426E1" w:rsidRPr="009E38E8">
        <w:rPr>
          <w:rFonts w:asciiTheme="minorHAnsi" w:hAnsiTheme="minorHAnsi"/>
        </w:rPr>
        <w:t>e aproximadamente 6480 unidades</w:t>
      </w:r>
      <w:r w:rsidR="00A54E21" w:rsidRPr="009E38E8">
        <w:rPr>
          <w:rFonts w:asciiTheme="minorHAnsi" w:hAnsiTheme="minorHAnsi"/>
        </w:rPr>
        <w:t>, existiendo</w:t>
      </w:r>
      <w:r w:rsidRPr="009E38E8">
        <w:rPr>
          <w:rFonts w:asciiTheme="minorHAnsi" w:hAnsiTheme="minorHAnsi"/>
        </w:rPr>
        <w:t xml:space="preserve"> un promedio de 4 personas por familia, asentándose en el sector urbano marginal el 7.50% (486 viviendas).Datos proporcionados por la municipalidad de Ibarra y el MIDUVI.</w:t>
      </w:r>
    </w:p>
    <w:p w:rsidR="00A54E21" w:rsidRPr="009E38E8" w:rsidRDefault="00A54E21" w:rsidP="00B426E1">
      <w:pPr>
        <w:spacing w:line="360" w:lineRule="auto"/>
        <w:jc w:val="both"/>
        <w:rPr>
          <w:rFonts w:asciiTheme="minorHAnsi" w:hAnsiTheme="minorHAnsi"/>
        </w:rPr>
      </w:pPr>
      <w:r w:rsidRPr="009E38E8">
        <w:rPr>
          <w:rFonts w:asciiTheme="minorHAnsi" w:hAnsiTheme="minorHAnsi"/>
        </w:rPr>
        <w:t xml:space="preserve">El problema detectado es la falta de trabajo permanente ya que el desempleo bordea el 9,5% y entre los requisitos se pide las certificaciones del lugar del trabajo, ingresos y afiliación al IESS para determinar la capacidad de pago. </w:t>
      </w:r>
      <w:r w:rsidR="00E73931" w:rsidRPr="009E38E8">
        <w:rPr>
          <w:rFonts w:asciiTheme="minorHAnsi" w:hAnsiTheme="minorHAnsi"/>
        </w:rPr>
        <w:t>Así</w:t>
      </w:r>
      <w:r w:rsidRPr="009E38E8">
        <w:rPr>
          <w:rFonts w:asciiTheme="minorHAnsi" w:hAnsiTheme="minorHAnsi"/>
        </w:rPr>
        <w:t xml:space="preserve"> mismo el interés por adquirir un piso primero y luego planificar y construir su casa es de interés de la mayoría de ciudadanos a pesar que ya se </w:t>
      </w:r>
      <w:r w:rsidR="00E73931" w:rsidRPr="009E38E8">
        <w:rPr>
          <w:rFonts w:asciiTheme="minorHAnsi" w:hAnsiTheme="minorHAnsi"/>
        </w:rPr>
        <w:t>está</w:t>
      </w:r>
      <w:r w:rsidRPr="009E38E8">
        <w:rPr>
          <w:rFonts w:asciiTheme="minorHAnsi" w:hAnsiTheme="minorHAnsi"/>
        </w:rPr>
        <w:t xml:space="preserve"> aceptando la oferta de departamentos en propiedad horizontal</w:t>
      </w:r>
      <w:r w:rsidR="00E73931" w:rsidRPr="009E38E8">
        <w:rPr>
          <w:rFonts w:asciiTheme="minorHAnsi" w:hAnsiTheme="minorHAnsi"/>
        </w:rPr>
        <w:t>. El valor de lo que se paga por el arriendo hace que se busque viviendas que se pueda pagar como cuotas de amortización por préstamos. Las varias universidades existentes hace que muchos estudiantes de los sectores rurales y de la provincia del Carchi demanden habitaciones de arriendo.</w:t>
      </w:r>
      <w:r w:rsidRPr="009E38E8">
        <w:rPr>
          <w:rFonts w:asciiTheme="minorHAnsi" w:hAnsiTheme="minorHAnsi"/>
        </w:rPr>
        <w:t xml:space="preserve"> </w:t>
      </w:r>
    </w:p>
    <w:p w:rsidR="00D13E0E" w:rsidRPr="009E38E8" w:rsidRDefault="00E73931" w:rsidP="00B426E1">
      <w:pPr>
        <w:pStyle w:val="Prrafodelista"/>
        <w:numPr>
          <w:ilvl w:val="1"/>
          <w:numId w:val="11"/>
        </w:numPr>
        <w:spacing w:line="360" w:lineRule="auto"/>
        <w:jc w:val="both"/>
        <w:rPr>
          <w:rFonts w:asciiTheme="minorHAnsi" w:hAnsiTheme="minorHAnsi"/>
          <w:b/>
          <w:sz w:val="28"/>
          <w:szCs w:val="28"/>
        </w:rPr>
      </w:pPr>
      <w:r w:rsidRPr="009E38E8">
        <w:rPr>
          <w:rFonts w:asciiTheme="minorHAnsi" w:hAnsiTheme="minorHAnsi"/>
          <w:b/>
          <w:sz w:val="28"/>
          <w:szCs w:val="28"/>
        </w:rPr>
        <w:t>La Demanda.</w:t>
      </w:r>
    </w:p>
    <w:p w:rsidR="00E73931" w:rsidRPr="009E38E8" w:rsidRDefault="00E73931" w:rsidP="00B426E1">
      <w:pPr>
        <w:pStyle w:val="Prrafodelista"/>
        <w:spacing w:line="360" w:lineRule="auto"/>
        <w:ind w:left="435"/>
        <w:jc w:val="both"/>
        <w:rPr>
          <w:rFonts w:asciiTheme="minorHAnsi" w:hAnsiTheme="minorHAnsi"/>
          <w:b/>
          <w:sz w:val="28"/>
          <w:szCs w:val="28"/>
        </w:rPr>
      </w:pPr>
    </w:p>
    <w:p w:rsidR="00E73931" w:rsidRPr="009E38E8" w:rsidRDefault="00E73931" w:rsidP="00B426E1">
      <w:pPr>
        <w:spacing w:line="360" w:lineRule="auto"/>
        <w:jc w:val="both"/>
        <w:rPr>
          <w:rFonts w:asciiTheme="minorHAnsi" w:hAnsiTheme="minorHAnsi"/>
        </w:rPr>
      </w:pPr>
      <w:r w:rsidRPr="009E38E8">
        <w:rPr>
          <w:rFonts w:asciiTheme="minorHAnsi" w:hAnsiTheme="minorHAnsi"/>
        </w:rPr>
        <w:t>El análisis de la  demanda en el sector del Mirador del Olivo se realizó en función de datos existentes proporcionada por la comunidad de aproximadamente 130 familias que habita en el sector. Se determino que existe una necesidad demandante efectiva de 20 familias con ingresos desde $240 hasta $600 por familia.</w:t>
      </w:r>
    </w:p>
    <w:p w:rsidR="007B0D69" w:rsidRPr="009E38E8" w:rsidRDefault="00E73931" w:rsidP="00B426E1">
      <w:pPr>
        <w:spacing w:line="360" w:lineRule="auto"/>
        <w:jc w:val="both"/>
        <w:rPr>
          <w:rFonts w:asciiTheme="minorHAnsi" w:hAnsiTheme="minorHAnsi"/>
        </w:rPr>
      </w:pPr>
      <w:r w:rsidRPr="009E38E8">
        <w:rPr>
          <w:rFonts w:asciiTheme="minorHAnsi" w:hAnsiTheme="minorHAnsi"/>
        </w:rPr>
        <w:t xml:space="preserve">Relacionada con la oferta, se dará  atención con el bono del MIDUVI, el mismo que trabaja con profesionales de la construcción que desarrollen proyectos de interés social y cumplan con todos </w:t>
      </w:r>
      <w:r w:rsidRPr="009E38E8">
        <w:rPr>
          <w:rFonts w:asciiTheme="minorHAnsi" w:hAnsiTheme="minorHAnsi"/>
        </w:rPr>
        <w:lastRenderedPageBreak/>
        <w:t xml:space="preserve">los requerimientos de orden legal, técnico y financiero. Se concluye que hay una demanda insatisfecha del 12% en estos sectores la misma que será aprovechada por el proyecto para incursionar en el mercado y desarrollar proyectos similares en otros sectores. </w:t>
      </w:r>
    </w:p>
    <w:p w:rsidR="00B426E1" w:rsidRPr="009E38E8" w:rsidRDefault="00B426E1" w:rsidP="00B426E1">
      <w:pPr>
        <w:spacing w:line="360" w:lineRule="auto"/>
        <w:jc w:val="both"/>
        <w:rPr>
          <w:rFonts w:asciiTheme="minorHAnsi" w:hAnsiTheme="minorHAnsi"/>
        </w:rPr>
      </w:pPr>
    </w:p>
    <w:p w:rsidR="0057179D" w:rsidRPr="009E38E8" w:rsidRDefault="00E73931" w:rsidP="00B426E1">
      <w:pPr>
        <w:pStyle w:val="Prrafodelista"/>
        <w:numPr>
          <w:ilvl w:val="1"/>
          <w:numId w:val="11"/>
        </w:numPr>
        <w:spacing w:line="360" w:lineRule="auto"/>
        <w:jc w:val="both"/>
        <w:rPr>
          <w:rFonts w:asciiTheme="minorHAnsi" w:hAnsiTheme="minorHAnsi"/>
          <w:b/>
          <w:sz w:val="28"/>
          <w:szCs w:val="28"/>
        </w:rPr>
      </w:pPr>
      <w:r w:rsidRPr="009E38E8">
        <w:rPr>
          <w:rFonts w:asciiTheme="minorHAnsi" w:hAnsiTheme="minorHAnsi"/>
          <w:b/>
          <w:sz w:val="28"/>
          <w:szCs w:val="28"/>
        </w:rPr>
        <w:t>La Oferta</w:t>
      </w:r>
    </w:p>
    <w:p w:rsidR="00AA6369" w:rsidRPr="009E38E8" w:rsidRDefault="00AA6369" w:rsidP="00B426E1">
      <w:pPr>
        <w:spacing w:line="360" w:lineRule="auto"/>
        <w:jc w:val="both"/>
        <w:rPr>
          <w:rFonts w:asciiTheme="minorHAnsi" w:hAnsiTheme="minorHAnsi"/>
        </w:rPr>
      </w:pPr>
      <w:r w:rsidRPr="009E38E8">
        <w:rPr>
          <w:rFonts w:asciiTheme="minorHAnsi" w:hAnsiTheme="minorHAnsi"/>
        </w:rPr>
        <w:t xml:space="preserve">En la ciudad de Ibarra se ha incrementado </w:t>
      </w:r>
      <w:r w:rsidR="009541AE" w:rsidRPr="009E38E8">
        <w:rPr>
          <w:rFonts w:asciiTheme="minorHAnsi" w:hAnsiTheme="minorHAnsi"/>
        </w:rPr>
        <w:t>la oferta de varios</w:t>
      </w:r>
      <w:r w:rsidRPr="009E38E8">
        <w:rPr>
          <w:rFonts w:asciiTheme="minorHAnsi" w:hAnsiTheme="minorHAnsi"/>
        </w:rPr>
        <w:t xml:space="preserve"> planes de vivienda </w:t>
      </w:r>
      <w:r w:rsidR="00AA654E" w:rsidRPr="009E38E8">
        <w:rPr>
          <w:rFonts w:asciiTheme="minorHAnsi" w:hAnsiTheme="minorHAnsi"/>
        </w:rPr>
        <w:t xml:space="preserve">principalmente en el año 2010 </w:t>
      </w:r>
      <w:r w:rsidRPr="009E38E8">
        <w:rPr>
          <w:rFonts w:asciiTheme="minorHAnsi" w:hAnsiTheme="minorHAnsi"/>
        </w:rPr>
        <w:t>gracias al Sistema de Incentivos para la Vivienda tanto para los sectores urbano</w:t>
      </w:r>
      <w:r w:rsidR="009541AE" w:rsidRPr="009E38E8">
        <w:rPr>
          <w:rFonts w:asciiTheme="minorHAnsi" w:hAnsiTheme="minorHAnsi"/>
        </w:rPr>
        <w:t>, urbano marginal y rural con los bonos para vivienda nueva y mejoramiento de la misma desde 1650,00 hasta 60000,00 dólares</w:t>
      </w:r>
      <w:r w:rsidRPr="009E38E8">
        <w:rPr>
          <w:rFonts w:asciiTheme="minorHAnsi" w:hAnsiTheme="minorHAnsi"/>
        </w:rPr>
        <w:t xml:space="preserve"> </w:t>
      </w:r>
      <w:r w:rsidR="009541AE" w:rsidRPr="009E38E8">
        <w:rPr>
          <w:rFonts w:asciiTheme="minorHAnsi" w:hAnsiTheme="minorHAnsi"/>
        </w:rPr>
        <w:t xml:space="preserve">.El tipo y modalidad de Bono a la cual se puede postular </w:t>
      </w:r>
      <w:r w:rsidR="00AA654E" w:rsidRPr="009E38E8">
        <w:rPr>
          <w:rFonts w:asciiTheme="minorHAnsi" w:hAnsiTheme="minorHAnsi"/>
        </w:rPr>
        <w:t>está</w:t>
      </w:r>
      <w:r w:rsidR="009541AE" w:rsidRPr="009E38E8">
        <w:rPr>
          <w:rFonts w:asciiTheme="minorHAnsi" w:hAnsiTheme="minorHAnsi"/>
        </w:rPr>
        <w:t xml:space="preserve"> en función de varios parámetros establecidos por el Gobierno a través del Ministerio de Desarrollo Urbano y Vivienda-MIDUVI. Se adjunta Anexo de requisitos solicitados</w:t>
      </w:r>
      <w:r w:rsidR="005556BC" w:rsidRPr="009E38E8">
        <w:rPr>
          <w:rFonts w:asciiTheme="minorHAnsi" w:hAnsiTheme="minorHAnsi"/>
        </w:rPr>
        <w:t xml:space="preserve"> y de planes presentados en sectores </w:t>
      </w:r>
      <w:r w:rsidR="00D801B5" w:rsidRPr="009E38E8">
        <w:rPr>
          <w:rFonts w:asciiTheme="minorHAnsi" w:hAnsiTheme="minorHAnsi"/>
        </w:rPr>
        <w:t>más</w:t>
      </w:r>
      <w:r w:rsidR="005556BC" w:rsidRPr="009E38E8">
        <w:rPr>
          <w:rFonts w:asciiTheme="minorHAnsi" w:hAnsiTheme="minorHAnsi"/>
        </w:rPr>
        <w:t xml:space="preserve"> cercanos al centro urbano de la ciudad que  suman 801 viviendas unifamiliares y 8 departamentos</w:t>
      </w:r>
    </w:p>
    <w:p w:rsidR="005556BC" w:rsidRPr="009E38E8" w:rsidRDefault="005556BC" w:rsidP="00B426E1">
      <w:pPr>
        <w:spacing w:line="360" w:lineRule="auto"/>
        <w:jc w:val="both"/>
        <w:rPr>
          <w:rFonts w:asciiTheme="minorHAnsi" w:hAnsiTheme="minorHAnsi"/>
        </w:rPr>
      </w:pPr>
      <w:r w:rsidRPr="009E38E8">
        <w:rPr>
          <w:rFonts w:asciiTheme="minorHAnsi" w:hAnsiTheme="minorHAnsi"/>
        </w:rPr>
        <w:t xml:space="preserve">Cuyo </w:t>
      </w:r>
      <w:r w:rsidR="00D801B5" w:rsidRPr="009E38E8">
        <w:rPr>
          <w:rFonts w:asciiTheme="minorHAnsi" w:hAnsiTheme="minorHAnsi"/>
        </w:rPr>
        <w:t>trámite</w:t>
      </w:r>
      <w:r w:rsidRPr="009E38E8">
        <w:rPr>
          <w:rFonts w:asciiTheme="minorHAnsi" w:hAnsiTheme="minorHAnsi"/>
        </w:rPr>
        <w:t xml:space="preserve"> de calificación al MIDUVI lo han iniciado desde el inicio del año y que se </w:t>
      </w:r>
      <w:r w:rsidR="004D4D51" w:rsidRPr="009E38E8">
        <w:rPr>
          <w:rFonts w:asciiTheme="minorHAnsi" w:hAnsiTheme="minorHAnsi"/>
        </w:rPr>
        <w:t>prevé</w:t>
      </w:r>
      <w:r w:rsidRPr="009E38E8">
        <w:rPr>
          <w:rFonts w:asciiTheme="minorHAnsi" w:hAnsiTheme="minorHAnsi"/>
        </w:rPr>
        <w:t xml:space="preserve"> se terminaran al final de este año e inicios del </w:t>
      </w:r>
      <w:r w:rsidR="009A331D" w:rsidRPr="009E38E8">
        <w:rPr>
          <w:rFonts w:asciiTheme="minorHAnsi" w:hAnsiTheme="minorHAnsi"/>
        </w:rPr>
        <w:t>próximo. Según</w:t>
      </w:r>
      <w:r w:rsidRPr="009E38E8">
        <w:rPr>
          <w:rFonts w:asciiTheme="minorHAnsi" w:hAnsiTheme="minorHAnsi"/>
        </w:rPr>
        <w:t xml:space="preserve"> el Director del MIDUVI es uno de los a</w:t>
      </w:r>
      <w:r w:rsidR="009A331D" w:rsidRPr="009E38E8">
        <w:rPr>
          <w:rFonts w:asciiTheme="minorHAnsi" w:hAnsiTheme="minorHAnsi"/>
        </w:rPr>
        <w:t>ñ</w:t>
      </w:r>
      <w:r w:rsidRPr="009E38E8">
        <w:rPr>
          <w:rFonts w:asciiTheme="minorHAnsi" w:hAnsiTheme="minorHAnsi"/>
        </w:rPr>
        <w:t xml:space="preserve">os que mayor oferta de soluciones habitacionales </w:t>
      </w:r>
      <w:r w:rsidR="009A331D" w:rsidRPr="009E38E8">
        <w:rPr>
          <w:rFonts w:asciiTheme="minorHAnsi" w:hAnsiTheme="minorHAnsi"/>
        </w:rPr>
        <w:t xml:space="preserve">estarán </w:t>
      </w:r>
      <w:r w:rsidRPr="009E38E8">
        <w:rPr>
          <w:rFonts w:asciiTheme="minorHAnsi" w:hAnsiTheme="minorHAnsi"/>
        </w:rPr>
        <w:t xml:space="preserve"> en </w:t>
      </w:r>
      <w:r w:rsidR="009A331D" w:rsidRPr="009E38E8">
        <w:rPr>
          <w:rFonts w:asciiTheme="minorHAnsi" w:hAnsiTheme="minorHAnsi"/>
        </w:rPr>
        <w:t>el mercado de bienes raíces</w:t>
      </w:r>
      <w:r w:rsidR="00D801B5" w:rsidRPr="009E38E8">
        <w:rPr>
          <w:rFonts w:asciiTheme="minorHAnsi" w:hAnsiTheme="minorHAnsi"/>
        </w:rPr>
        <w:t xml:space="preserve"> gracias a las facilidades de financiamiento</w:t>
      </w:r>
      <w:r w:rsidR="009A331D" w:rsidRPr="009E38E8">
        <w:rPr>
          <w:rFonts w:asciiTheme="minorHAnsi" w:hAnsiTheme="minorHAnsi"/>
        </w:rPr>
        <w:t>.</w:t>
      </w:r>
      <w:r w:rsidR="004D4D51" w:rsidRPr="009E38E8">
        <w:rPr>
          <w:rFonts w:asciiTheme="minorHAnsi" w:hAnsiTheme="minorHAnsi"/>
        </w:rPr>
        <w:t xml:space="preserve"> Así como se están realizando varios programas de vivienda en los sectores rurales con casas de bajo costo que construye el MIDUVI directamente.</w:t>
      </w:r>
    </w:p>
    <w:p w:rsidR="00F31E87" w:rsidRPr="009E38E8" w:rsidRDefault="00F31E87" w:rsidP="00B426E1">
      <w:pPr>
        <w:pStyle w:val="Prrafodelista"/>
        <w:spacing w:line="360" w:lineRule="auto"/>
        <w:jc w:val="both"/>
        <w:rPr>
          <w:rFonts w:asciiTheme="minorHAnsi" w:hAnsiTheme="minorHAnsi"/>
        </w:rPr>
      </w:pPr>
    </w:p>
    <w:p w:rsidR="00F31E87" w:rsidRPr="009E38E8" w:rsidRDefault="00F31E87" w:rsidP="00B426E1">
      <w:pPr>
        <w:pStyle w:val="Prrafodelista"/>
        <w:numPr>
          <w:ilvl w:val="1"/>
          <w:numId w:val="11"/>
        </w:numPr>
        <w:spacing w:line="360" w:lineRule="auto"/>
        <w:jc w:val="both"/>
        <w:rPr>
          <w:rFonts w:asciiTheme="minorHAnsi" w:hAnsiTheme="minorHAnsi"/>
          <w:b/>
          <w:sz w:val="28"/>
          <w:szCs w:val="28"/>
        </w:rPr>
      </w:pPr>
      <w:r w:rsidRPr="009E38E8">
        <w:rPr>
          <w:rFonts w:asciiTheme="minorHAnsi" w:hAnsiTheme="minorHAnsi"/>
          <w:b/>
          <w:sz w:val="28"/>
          <w:szCs w:val="28"/>
        </w:rPr>
        <w:t>Sistemas de Comercialización</w:t>
      </w:r>
    </w:p>
    <w:p w:rsidR="00F31E87" w:rsidRPr="009E38E8" w:rsidRDefault="00F31E87" w:rsidP="00B426E1">
      <w:pPr>
        <w:spacing w:line="360" w:lineRule="auto"/>
        <w:jc w:val="both"/>
        <w:rPr>
          <w:rFonts w:asciiTheme="minorHAnsi" w:hAnsiTheme="minorHAnsi"/>
          <w:sz w:val="24"/>
          <w:szCs w:val="24"/>
        </w:rPr>
      </w:pPr>
      <w:r w:rsidRPr="009E38E8">
        <w:rPr>
          <w:rFonts w:asciiTheme="minorHAnsi" w:hAnsiTheme="minorHAnsi"/>
          <w:sz w:val="24"/>
          <w:szCs w:val="24"/>
        </w:rPr>
        <w:t xml:space="preserve">En el caso del proyecto para el Sector del Mirador del Olivo, se utilizara la modalidad de Construcción en terreno propio de los moradores del </w:t>
      </w:r>
      <w:r w:rsidR="007425E2" w:rsidRPr="009E38E8">
        <w:rPr>
          <w:rFonts w:asciiTheme="minorHAnsi" w:hAnsiTheme="minorHAnsi"/>
          <w:sz w:val="24"/>
          <w:szCs w:val="24"/>
        </w:rPr>
        <w:t>sector. La</w:t>
      </w:r>
      <w:r w:rsidRPr="009E38E8">
        <w:rPr>
          <w:rFonts w:asciiTheme="minorHAnsi" w:hAnsiTheme="minorHAnsi"/>
          <w:sz w:val="24"/>
          <w:szCs w:val="24"/>
        </w:rPr>
        <w:t xml:space="preserve"> Modalidad de ejecución </w:t>
      </w:r>
      <w:r w:rsidR="00A422AE" w:rsidRPr="009E38E8">
        <w:rPr>
          <w:rFonts w:asciiTheme="minorHAnsi" w:hAnsiTheme="minorHAnsi"/>
          <w:sz w:val="24"/>
          <w:szCs w:val="24"/>
        </w:rPr>
        <w:t xml:space="preserve">será la que se realizara mediante contrato entre los beneficiarios calificados por el MIDUVI y LUMANG Asociados en calidad de Constructor </w:t>
      </w:r>
      <w:r w:rsidR="007425E2" w:rsidRPr="009E38E8">
        <w:rPr>
          <w:rFonts w:asciiTheme="minorHAnsi" w:hAnsiTheme="minorHAnsi"/>
          <w:sz w:val="24"/>
          <w:szCs w:val="24"/>
        </w:rPr>
        <w:t>calificado. Se</w:t>
      </w:r>
      <w:r w:rsidR="00A422AE" w:rsidRPr="009E38E8">
        <w:rPr>
          <w:rFonts w:asciiTheme="minorHAnsi" w:hAnsiTheme="minorHAnsi"/>
          <w:sz w:val="24"/>
          <w:szCs w:val="24"/>
        </w:rPr>
        <w:t xml:space="preserve"> realizara los planos arquitectónicos y estructurales sin costo para los interesados ya que se realizara un plano tipo y la construcción en </w:t>
      </w:r>
      <w:r w:rsidR="007425E2" w:rsidRPr="009E38E8">
        <w:rPr>
          <w:rFonts w:asciiTheme="minorHAnsi" w:hAnsiTheme="minorHAnsi"/>
          <w:sz w:val="24"/>
          <w:szCs w:val="24"/>
        </w:rPr>
        <w:t>serie, se</w:t>
      </w:r>
      <w:r w:rsidR="00A422AE" w:rsidRPr="009E38E8">
        <w:rPr>
          <w:rFonts w:asciiTheme="minorHAnsi" w:hAnsiTheme="minorHAnsi"/>
          <w:sz w:val="24"/>
          <w:szCs w:val="24"/>
        </w:rPr>
        <w:t xml:space="preserve"> contratara en base a precios unitarios en un plazo de aproximadamente de 120 </w:t>
      </w:r>
      <w:r w:rsidR="007425E2" w:rsidRPr="009E38E8">
        <w:rPr>
          <w:rFonts w:asciiTheme="minorHAnsi" w:hAnsiTheme="minorHAnsi"/>
          <w:sz w:val="24"/>
          <w:szCs w:val="24"/>
        </w:rPr>
        <w:t>días</w:t>
      </w:r>
      <w:r w:rsidR="00A422AE" w:rsidRPr="009E38E8">
        <w:rPr>
          <w:rFonts w:asciiTheme="minorHAnsi" w:hAnsiTheme="minorHAnsi"/>
          <w:sz w:val="24"/>
          <w:szCs w:val="24"/>
        </w:rPr>
        <w:t xml:space="preserve"> de iniciado el proyecto de </w:t>
      </w:r>
      <w:r w:rsidR="007425E2" w:rsidRPr="009E38E8">
        <w:rPr>
          <w:rFonts w:asciiTheme="minorHAnsi" w:hAnsiTheme="minorHAnsi"/>
          <w:sz w:val="24"/>
          <w:szCs w:val="24"/>
        </w:rPr>
        <w:t xml:space="preserve">construcción. Se correrá además con los gastos originados para las sesiones de organización del Programa con los </w:t>
      </w:r>
      <w:r w:rsidR="007425E2" w:rsidRPr="009E38E8">
        <w:rPr>
          <w:rFonts w:asciiTheme="minorHAnsi" w:hAnsiTheme="minorHAnsi"/>
          <w:sz w:val="24"/>
          <w:szCs w:val="24"/>
        </w:rPr>
        <w:lastRenderedPageBreak/>
        <w:t>beneficiarios. Se utilizara a los trabajadores del sector principalmente alba</w:t>
      </w:r>
      <w:r w:rsidR="007425E2" w:rsidRPr="009E38E8">
        <w:rPr>
          <w:rFonts w:asciiTheme="minorHAnsi" w:hAnsiTheme="minorHAnsi"/>
        </w:rPr>
        <w:t>ñ</w:t>
      </w:r>
      <w:r w:rsidR="007425E2" w:rsidRPr="009E38E8">
        <w:rPr>
          <w:rFonts w:asciiTheme="minorHAnsi" w:hAnsiTheme="minorHAnsi"/>
          <w:sz w:val="24"/>
          <w:szCs w:val="24"/>
        </w:rPr>
        <w:t>iles y peones.</w:t>
      </w:r>
      <w:r w:rsidR="00195920" w:rsidRPr="009E38E8">
        <w:rPr>
          <w:rFonts w:asciiTheme="minorHAnsi" w:hAnsiTheme="minorHAnsi"/>
          <w:sz w:val="24"/>
          <w:szCs w:val="24"/>
        </w:rPr>
        <w:t xml:space="preserve"> Se preferirá contratar y pagara a los beneficiarios que deseen trabajar y prestar la mano de obra en el área de la construcción.</w:t>
      </w:r>
      <w:r w:rsidR="007425E2" w:rsidRPr="009E38E8">
        <w:rPr>
          <w:rFonts w:asciiTheme="minorHAnsi" w:hAnsiTheme="minorHAnsi"/>
          <w:sz w:val="24"/>
          <w:szCs w:val="24"/>
        </w:rPr>
        <w:t xml:space="preserve"> Se</w:t>
      </w:r>
      <w:r w:rsidR="00A422AE" w:rsidRPr="009E38E8">
        <w:rPr>
          <w:rFonts w:asciiTheme="minorHAnsi" w:hAnsiTheme="minorHAnsi"/>
          <w:sz w:val="24"/>
          <w:szCs w:val="24"/>
        </w:rPr>
        <w:t xml:space="preserve"> </w:t>
      </w:r>
      <w:r w:rsidR="007425E2" w:rsidRPr="009E38E8">
        <w:rPr>
          <w:rFonts w:asciiTheme="minorHAnsi" w:hAnsiTheme="minorHAnsi"/>
          <w:sz w:val="24"/>
          <w:szCs w:val="24"/>
        </w:rPr>
        <w:t>accederá</w:t>
      </w:r>
      <w:r w:rsidR="00A422AE" w:rsidRPr="009E38E8">
        <w:rPr>
          <w:rFonts w:asciiTheme="minorHAnsi" w:hAnsiTheme="minorHAnsi"/>
          <w:sz w:val="24"/>
          <w:szCs w:val="24"/>
        </w:rPr>
        <w:t xml:space="preserve"> al bono de $3600 del MIDUVI y a un crédito con el Bco.</w:t>
      </w:r>
      <w:r w:rsidR="007425E2" w:rsidRPr="009E38E8">
        <w:rPr>
          <w:rFonts w:asciiTheme="minorHAnsi" w:hAnsiTheme="minorHAnsi"/>
          <w:sz w:val="24"/>
          <w:szCs w:val="24"/>
        </w:rPr>
        <w:t xml:space="preserve"> </w:t>
      </w:r>
      <w:r w:rsidR="00A422AE" w:rsidRPr="009E38E8">
        <w:rPr>
          <w:rFonts w:asciiTheme="minorHAnsi" w:hAnsiTheme="minorHAnsi"/>
          <w:sz w:val="24"/>
          <w:szCs w:val="24"/>
        </w:rPr>
        <w:t xml:space="preserve">Pacifico  con un interés del 5%.La modalidad de financiamiento es de </w:t>
      </w:r>
      <w:r w:rsidR="007425E2" w:rsidRPr="009E38E8">
        <w:rPr>
          <w:rFonts w:asciiTheme="minorHAnsi" w:hAnsiTheme="minorHAnsi"/>
          <w:sz w:val="24"/>
          <w:szCs w:val="24"/>
        </w:rPr>
        <w:t>A</w:t>
      </w:r>
      <w:r w:rsidR="00A422AE" w:rsidRPr="009E38E8">
        <w:rPr>
          <w:rFonts w:asciiTheme="minorHAnsi" w:hAnsiTheme="minorHAnsi"/>
          <w:sz w:val="24"/>
          <w:szCs w:val="24"/>
        </w:rPr>
        <w:t>horro+</w:t>
      </w:r>
      <w:r w:rsidR="007425E2" w:rsidRPr="009E38E8">
        <w:rPr>
          <w:rFonts w:asciiTheme="minorHAnsi" w:hAnsiTheme="minorHAnsi"/>
          <w:sz w:val="24"/>
          <w:szCs w:val="24"/>
        </w:rPr>
        <w:t xml:space="preserve"> B</w:t>
      </w:r>
      <w:r w:rsidR="00A422AE" w:rsidRPr="009E38E8">
        <w:rPr>
          <w:rFonts w:asciiTheme="minorHAnsi" w:hAnsiTheme="minorHAnsi"/>
          <w:sz w:val="24"/>
          <w:szCs w:val="24"/>
        </w:rPr>
        <w:t>ono+</w:t>
      </w:r>
      <w:r w:rsidR="007425E2" w:rsidRPr="009E38E8">
        <w:rPr>
          <w:rFonts w:asciiTheme="minorHAnsi" w:hAnsiTheme="minorHAnsi"/>
          <w:sz w:val="24"/>
          <w:szCs w:val="24"/>
        </w:rPr>
        <w:t xml:space="preserve"> C</w:t>
      </w:r>
      <w:r w:rsidR="00A422AE" w:rsidRPr="009E38E8">
        <w:rPr>
          <w:rFonts w:asciiTheme="minorHAnsi" w:hAnsiTheme="minorHAnsi"/>
          <w:sz w:val="24"/>
          <w:szCs w:val="24"/>
        </w:rPr>
        <w:t xml:space="preserve">rédito.  </w:t>
      </w:r>
    </w:p>
    <w:p w:rsidR="007425E2" w:rsidRPr="009E38E8" w:rsidRDefault="007425E2" w:rsidP="00B426E1">
      <w:pPr>
        <w:spacing w:line="360" w:lineRule="auto"/>
        <w:jc w:val="both"/>
        <w:rPr>
          <w:rFonts w:asciiTheme="minorHAnsi" w:hAnsiTheme="minorHAnsi"/>
          <w:sz w:val="24"/>
          <w:szCs w:val="24"/>
        </w:rPr>
      </w:pPr>
      <w:r w:rsidRPr="009E38E8">
        <w:rPr>
          <w:rFonts w:asciiTheme="minorHAnsi" w:hAnsiTheme="minorHAnsi"/>
          <w:sz w:val="24"/>
          <w:szCs w:val="24"/>
        </w:rPr>
        <w:t>El pago de amortización será a 12 a</w:t>
      </w:r>
      <w:r w:rsidRPr="009E38E8">
        <w:rPr>
          <w:rFonts w:asciiTheme="minorHAnsi" w:hAnsiTheme="minorHAnsi"/>
        </w:rPr>
        <w:t>ñ</w:t>
      </w:r>
      <w:r w:rsidRPr="009E38E8">
        <w:rPr>
          <w:rFonts w:asciiTheme="minorHAnsi" w:hAnsiTheme="minorHAnsi"/>
          <w:sz w:val="24"/>
          <w:szCs w:val="24"/>
        </w:rPr>
        <w:t>os accesible por el valor de la cuota de acuerdo a sus ingresos.</w:t>
      </w:r>
    </w:p>
    <w:p w:rsidR="000F2EC8" w:rsidRDefault="000F2EC8" w:rsidP="00B426E1">
      <w:pPr>
        <w:spacing w:line="360" w:lineRule="auto"/>
        <w:jc w:val="both"/>
        <w:rPr>
          <w:rFonts w:asciiTheme="minorHAnsi" w:hAnsiTheme="minorHAnsi"/>
          <w:sz w:val="24"/>
          <w:szCs w:val="24"/>
        </w:rPr>
      </w:pPr>
      <w:r w:rsidRPr="009E38E8">
        <w:rPr>
          <w:rFonts w:asciiTheme="minorHAnsi" w:hAnsiTheme="minorHAnsi"/>
          <w:sz w:val="24"/>
          <w:szCs w:val="24"/>
        </w:rPr>
        <w:t>Por lo tanto el costo que egresara de los habitantes calificados será el valor del presupuesto de obra más el valor de las escrituras.</w:t>
      </w:r>
    </w:p>
    <w:p w:rsidR="005E124E" w:rsidRDefault="005E124E" w:rsidP="00B426E1">
      <w:pPr>
        <w:spacing w:line="360" w:lineRule="auto"/>
        <w:jc w:val="both"/>
        <w:rPr>
          <w:rFonts w:asciiTheme="minorHAnsi" w:hAnsiTheme="minorHAnsi"/>
          <w:sz w:val="24"/>
          <w:szCs w:val="24"/>
        </w:rPr>
      </w:pPr>
      <w:r>
        <w:rPr>
          <w:rFonts w:asciiTheme="minorHAnsi" w:hAnsiTheme="minorHAnsi"/>
          <w:sz w:val="24"/>
          <w:szCs w:val="24"/>
        </w:rPr>
        <w:t>Se contratara los servicios de la gente de la comunidad priorizando a los beneficiarios y familiares si es del caso y conveniente para el constructor, debiendo ser calificados.</w:t>
      </w:r>
    </w:p>
    <w:p w:rsidR="00A32AC1" w:rsidRDefault="00A32AC1" w:rsidP="00B426E1">
      <w:pPr>
        <w:spacing w:line="360" w:lineRule="auto"/>
        <w:jc w:val="both"/>
        <w:rPr>
          <w:rFonts w:asciiTheme="minorHAnsi" w:hAnsiTheme="minorHAnsi"/>
          <w:sz w:val="24"/>
          <w:szCs w:val="24"/>
        </w:rPr>
      </w:pPr>
      <w:r>
        <w:rPr>
          <w:rFonts w:asciiTheme="minorHAnsi" w:hAnsiTheme="minorHAnsi"/>
          <w:sz w:val="24"/>
          <w:szCs w:val="24"/>
        </w:rPr>
        <w:t>Los servicios pueden ser de mano de obra en el área de la construcción, servicios de comida, transporte o técnicos según los requerimientos.</w:t>
      </w:r>
    </w:p>
    <w:p w:rsidR="00A32AC1" w:rsidRDefault="00A32AC1" w:rsidP="00B426E1">
      <w:pPr>
        <w:spacing w:line="360" w:lineRule="auto"/>
        <w:jc w:val="both"/>
        <w:rPr>
          <w:rFonts w:asciiTheme="minorHAnsi" w:hAnsiTheme="minorHAnsi"/>
          <w:sz w:val="24"/>
          <w:szCs w:val="24"/>
        </w:rPr>
      </w:pPr>
      <w:r>
        <w:rPr>
          <w:rFonts w:asciiTheme="minorHAnsi" w:hAnsiTheme="minorHAnsi"/>
          <w:sz w:val="24"/>
          <w:szCs w:val="24"/>
        </w:rPr>
        <w:t>Los pagos se harán según el presupuesto establecido.</w:t>
      </w:r>
    </w:p>
    <w:p w:rsidR="003D459F" w:rsidRDefault="003D459F" w:rsidP="00B426E1">
      <w:pPr>
        <w:spacing w:line="360" w:lineRule="auto"/>
        <w:jc w:val="both"/>
        <w:rPr>
          <w:rFonts w:asciiTheme="minorHAnsi" w:hAnsiTheme="minorHAnsi"/>
          <w:sz w:val="24"/>
          <w:szCs w:val="24"/>
        </w:rPr>
      </w:pPr>
      <w:r>
        <w:rPr>
          <w:rFonts w:asciiTheme="minorHAnsi" w:hAnsiTheme="minorHAnsi"/>
          <w:sz w:val="24"/>
          <w:szCs w:val="24"/>
        </w:rPr>
        <w:t xml:space="preserve">La calidad de las obras deberá al final estar a </w:t>
      </w:r>
      <w:r w:rsidR="008018DF">
        <w:rPr>
          <w:rFonts w:asciiTheme="minorHAnsi" w:hAnsiTheme="minorHAnsi"/>
          <w:sz w:val="24"/>
          <w:szCs w:val="24"/>
        </w:rPr>
        <w:t>satisfacción</w:t>
      </w:r>
      <w:r>
        <w:rPr>
          <w:rFonts w:asciiTheme="minorHAnsi" w:hAnsiTheme="minorHAnsi"/>
          <w:sz w:val="24"/>
          <w:szCs w:val="24"/>
        </w:rPr>
        <w:t xml:space="preserve"> de los </w:t>
      </w:r>
      <w:r w:rsidR="008018DF">
        <w:rPr>
          <w:rFonts w:asciiTheme="minorHAnsi" w:hAnsiTheme="minorHAnsi"/>
          <w:sz w:val="24"/>
          <w:szCs w:val="24"/>
        </w:rPr>
        <w:t>involucrados, principalmente</w:t>
      </w:r>
      <w:r>
        <w:rPr>
          <w:rFonts w:asciiTheme="minorHAnsi" w:hAnsiTheme="minorHAnsi"/>
          <w:sz w:val="24"/>
          <w:szCs w:val="24"/>
        </w:rPr>
        <w:t xml:space="preserve"> de los futuros habitantes en base al cumplimiento de las especificaciones técnicas.</w:t>
      </w:r>
    </w:p>
    <w:p w:rsidR="00FA1A85" w:rsidRPr="009E38E8" w:rsidRDefault="00FA1A85" w:rsidP="00B426E1">
      <w:pPr>
        <w:pStyle w:val="Prrafodelista"/>
        <w:spacing w:line="360" w:lineRule="auto"/>
        <w:ind w:left="435"/>
        <w:jc w:val="both"/>
        <w:rPr>
          <w:rFonts w:asciiTheme="minorHAnsi" w:hAnsiTheme="minorHAnsi"/>
          <w:sz w:val="24"/>
          <w:szCs w:val="24"/>
        </w:rPr>
      </w:pPr>
    </w:p>
    <w:p w:rsidR="005556BC" w:rsidRPr="009E38E8" w:rsidRDefault="0022726B" w:rsidP="00B426E1">
      <w:pPr>
        <w:pStyle w:val="Prrafodelista"/>
        <w:numPr>
          <w:ilvl w:val="0"/>
          <w:numId w:val="11"/>
        </w:numPr>
        <w:spacing w:line="360" w:lineRule="auto"/>
        <w:jc w:val="both"/>
        <w:rPr>
          <w:rFonts w:asciiTheme="minorHAnsi" w:hAnsiTheme="minorHAnsi"/>
          <w:b/>
          <w:sz w:val="28"/>
          <w:szCs w:val="28"/>
        </w:rPr>
      </w:pPr>
      <w:r w:rsidRPr="009E38E8">
        <w:rPr>
          <w:rFonts w:asciiTheme="minorHAnsi" w:hAnsiTheme="minorHAnsi"/>
          <w:b/>
          <w:sz w:val="28"/>
          <w:szCs w:val="28"/>
        </w:rPr>
        <w:t>ESTRATEGIA DE NEGOCIO</w:t>
      </w:r>
    </w:p>
    <w:p w:rsidR="007B0D69" w:rsidRPr="009E38E8" w:rsidRDefault="007B0D69" w:rsidP="00B426E1">
      <w:pPr>
        <w:pStyle w:val="Prrafodelista"/>
        <w:spacing w:line="360" w:lineRule="auto"/>
        <w:ind w:left="360"/>
        <w:jc w:val="both"/>
        <w:rPr>
          <w:rFonts w:asciiTheme="minorHAnsi" w:hAnsiTheme="minorHAnsi"/>
          <w:b/>
          <w:sz w:val="28"/>
          <w:szCs w:val="28"/>
        </w:rPr>
      </w:pPr>
    </w:p>
    <w:p w:rsidR="0022726B" w:rsidRPr="009E38E8" w:rsidRDefault="0022726B" w:rsidP="00B426E1">
      <w:pPr>
        <w:pStyle w:val="Prrafodelista"/>
        <w:numPr>
          <w:ilvl w:val="1"/>
          <w:numId w:val="11"/>
        </w:numPr>
        <w:spacing w:line="360" w:lineRule="auto"/>
        <w:jc w:val="both"/>
        <w:rPr>
          <w:rFonts w:asciiTheme="minorHAnsi" w:hAnsiTheme="minorHAnsi"/>
          <w:b/>
          <w:sz w:val="28"/>
          <w:szCs w:val="28"/>
        </w:rPr>
      </w:pPr>
      <w:r w:rsidRPr="009E38E8">
        <w:rPr>
          <w:rFonts w:asciiTheme="minorHAnsi" w:hAnsiTheme="minorHAnsi"/>
          <w:b/>
          <w:sz w:val="28"/>
          <w:szCs w:val="28"/>
        </w:rPr>
        <w:t>Árbol de Objetivos</w:t>
      </w:r>
    </w:p>
    <w:p w:rsidR="0022726B" w:rsidRPr="009E38E8" w:rsidRDefault="0022726B" w:rsidP="00B426E1">
      <w:pPr>
        <w:spacing w:line="360" w:lineRule="auto"/>
        <w:jc w:val="both"/>
        <w:rPr>
          <w:rFonts w:asciiTheme="minorHAnsi" w:hAnsiTheme="minorHAnsi"/>
          <w:b/>
          <w:sz w:val="28"/>
          <w:szCs w:val="28"/>
        </w:rPr>
      </w:pPr>
      <w:r w:rsidRPr="009E38E8">
        <w:rPr>
          <w:rFonts w:asciiTheme="minorHAnsi" w:hAnsiTheme="minorHAnsi"/>
          <w:sz w:val="24"/>
          <w:szCs w:val="24"/>
        </w:rPr>
        <w:t>Al igual que el árbol de problemas se realiz</w:t>
      </w:r>
      <w:r w:rsidR="009C35D0">
        <w:rPr>
          <w:rFonts w:asciiTheme="minorHAnsi" w:hAnsiTheme="minorHAnsi"/>
          <w:sz w:val="24"/>
          <w:szCs w:val="24"/>
        </w:rPr>
        <w:t>o</w:t>
      </w:r>
      <w:r w:rsidRPr="009E38E8">
        <w:rPr>
          <w:rFonts w:asciiTheme="minorHAnsi" w:hAnsiTheme="minorHAnsi"/>
          <w:sz w:val="24"/>
          <w:szCs w:val="24"/>
        </w:rPr>
        <w:t xml:space="preserve"> el árbol de objetivos con los involucrados </w:t>
      </w:r>
      <w:r w:rsidR="00982BCE" w:rsidRPr="009E38E8">
        <w:rPr>
          <w:rFonts w:asciiTheme="minorHAnsi" w:hAnsiTheme="minorHAnsi"/>
          <w:sz w:val="24"/>
          <w:szCs w:val="24"/>
        </w:rPr>
        <w:t>para que se conozca todos los beneficios que acarrean cuando se organizan los moradores de la comunidad y se determina el fin, el propósito, los componentes y las actividades del proyecto en forma participativa y transparente</w:t>
      </w:r>
      <w:r w:rsidR="00982BCE" w:rsidRPr="009E38E8">
        <w:rPr>
          <w:rFonts w:asciiTheme="minorHAnsi" w:hAnsiTheme="minorHAnsi"/>
          <w:b/>
          <w:sz w:val="28"/>
          <w:szCs w:val="28"/>
        </w:rPr>
        <w:t>.</w:t>
      </w:r>
    </w:p>
    <w:p w:rsidR="00FA1A85" w:rsidRPr="00FA1A85" w:rsidRDefault="007B0D69" w:rsidP="00FA1A85">
      <w:pPr>
        <w:pStyle w:val="Prrafodelista"/>
        <w:ind w:left="360"/>
        <w:rPr>
          <w:rFonts w:asciiTheme="minorHAnsi" w:hAnsiTheme="minorHAnsi"/>
          <w:b/>
          <w:sz w:val="28"/>
          <w:szCs w:val="28"/>
        </w:rPr>
      </w:pPr>
      <w:r w:rsidRPr="009E38E8">
        <w:rPr>
          <w:rFonts w:asciiTheme="minorHAnsi" w:hAnsiTheme="minorHAnsi"/>
        </w:rPr>
        <w:object w:dxaOrig="9746" w:dyaOrig="7305">
          <v:shape id="_x0000_i1025" type="#_x0000_t75" style="width:444.75pt;height:435.75pt" o:ole="">
            <v:imagedata r:id="rId10" o:title=""/>
          </v:shape>
          <o:OLEObject Type="Embed" ProgID="PowerPoint.Slide.12" ShapeID="_x0000_i1025" DrawAspect="Content" ObjectID="_1361430783" r:id="rId11"/>
        </w:object>
      </w:r>
    </w:p>
    <w:p w:rsidR="00FA1A85" w:rsidRPr="009E38E8" w:rsidRDefault="00FA1A85" w:rsidP="002D7BB7">
      <w:pPr>
        <w:jc w:val="both"/>
        <w:rPr>
          <w:rFonts w:asciiTheme="minorHAnsi" w:hAnsiTheme="minorHAnsi"/>
        </w:rPr>
      </w:pPr>
    </w:p>
    <w:p w:rsidR="00E51B15" w:rsidRPr="009E38E8" w:rsidRDefault="00E51B15" w:rsidP="00B426E1">
      <w:pPr>
        <w:pStyle w:val="Prrafodelista"/>
        <w:numPr>
          <w:ilvl w:val="1"/>
          <w:numId w:val="11"/>
        </w:numPr>
        <w:spacing w:line="360" w:lineRule="auto"/>
        <w:jc w:val="both"/>
        <w:rPr>
          <w:rFonts w:asciiTheme="minorHAnsi" w:hAnsiTheme="minorHAnsi"/>
          <w:b/>
          <w:sz w:val="28"/>
          <w:szCs w:val="28"/>
        </w:rPr>
      </w:pPr>
      <w:r w:rsidRPr="009E38E8">
        <w:rPr>
          <w:rFonts w:asciiTheme="minorHAnsi" w:hAnsiTheme="minorHAnsi"/>
          <w:b/>
          <w:sz w:val="28"/>
          <w:szCs w:val="28"/>
        </w:rPr>
        <w:t>OBJETIVOS DEL PROYECTO</w:t>
      </w:r>
    </w:p>
    <w:p w:rsidR="00E51B15" w:rsidRPr="009E38E8" w:rsidRDefault="00E51B15" w:rsidP="00B426E1">
      <w:pPr>
        <w:spacing w:line="360" w:lineRule="auto"/>
        <w:jc w:val="both"/>
        <w:rPr>
          <w:rFonts w:asciiTheme="minorHAnsi" w:hAnsiTheme="minorHAnsi"/>
          <w:b/>
        </w:rPr>
      </w:pPr>
      <w:r w:rsidRPr="009E38E8">
        <w:rPr>
          <w:rFonts w:asciiTheme="minorHAnsi" w:hAnsiTheme="minorHAnsi"/>
          <w:b/>
        </w:rPr>
        <w:t>Objetivo General y Objetivos específicos</w:t>
      </w:r>
    </w:p>
    <w:p w:rsidR="007B0D69" w:rsidRPr="009E38E8" w:rsidRDefault="00AD5F56" w:rsidP="00B426E1">
      <w:pPr>
        <w:pStyle w:val="Prrafodelista"/>
        <w:numPr>
          <w:ilvl w:val="2"/>
          <w:numId w:val="11"/>
        </w:numPr>
        <w:spacing w:line="360" w:lineRule="auto"/>
        <w:jc w:val="both"/>
        <w:rPr>
          <w:rFonts w:asciiTheme="minorHAnsi" w:hAnsiTheme="minorHAnsi"/>
          <w:b/>
          <w:i/>
        </w:rPr>
      </w:pPr>
      <w:r w:rsidRPr="009E38E8">
        <w:rPr>
          <w:rFonts w:asciiTheme="minorHAnsi" w:hAnsiTheme="minorHAnsi"/>
          <w:b/>
          <w:i/>
        </w:rPr>
        <w:t xml:space="preserve"> </w:t>
      </w:r>
      <w:r w:rsidR="001E7A6E" w:rsidRPr="009E38E8">
        <w:rPr>
          <w:rFonts w:asciiTheme="minorHAnsi" w:hAnsiTheme="minorHAnsi"/>
          <w:b/>
          <w:i/>
        </w:rPr>
        <w:t>Objetivo General:</w:t>
      </w:r>
    </w:p>
    <w:p w:rsidR="007B0D69" w:rsidRPr="009E38E8" w:rsidRDefault="007B0D69" w:rsidP="00B426E1">
      <w:pPr>
        <w:spacing w:line="36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Mejores  condiciones habitacionales en el Sector Mirador del Olivo.</w:t>
      </w:r>
    </w:p>
    <w:p w:rsidR="007B0D69" w:rsidRPr="009E38E8" w:rsidRDefault="007B0D69" w:rsidP="00B426E1">
      <w:pPr>
        <w:pStyle w:val="Prrafodelista"/>
        <w:spacing w:line="360" w:lineRule="auto"/>
        <w:jc w:val="both"/>
        <w:rPr>
          <w:rFonts w:asciiTheme="minorHAnsi" w:hAnsiTheme="minorHAnsi"/>
          <w:b/>
          <w:i/>
        </w:rPr>
      </w:pPr>
    </w:p>
    <w:p w:rsidR="007B0D69" w:rsidRPr="009E38E8" w:rsidRDefault="001E7A6E" w:rsidP="00B426E1">
      <w:pPr>
        <w:pStyle w:val="Prrafodelista"/>
        <w:numPr>
          <w:ilvl w:val="2"/>
          <w:numId w:val="11"/>
        </w:numPr>
        <w:spacing w:line="360" w:lineRule="auto"/>
        <w:jc w:val="both"/>
        <w:rPr>
          <w:rFonts w:asciiTheme="minorHAnsi" w:hAnsiTheme="minorHAnsi"/>
          <w:b/>
          <w:i/>
        </w:rPr>
      </w:pPr>
      <w:r w:rsidRPr="009E38E8">
        <w:rPr>
          <w:rFonts w:asciiTheme="minorHAnsi" w:eastAsia="Times New Roman" w:hAnsiTheme="minorHAnsi"/>
          <w:b/>
          <w:color w:val="000000"/>
          <w:lang w:eastAsia="es-EC"/>
        </w:rPr>
        <w:lastRenderedPageBreak/>
        <w:t>Objetivos específicos:</w:t>
      </w:r>
    </w:p>
    <w:p w:rsidR="007B0D69" w:rsidRPr="009E38E8" w:rsidRDefault="007B0D69" w:rsidP="00B426E1">
      <w:pPr>
        <w:spacing w:line="360" w:lineRule="auto"/>
        <w:jc w:val="both"/>
        <w:rPr>
          <w:rFonts w:asciiTheme="minorHAnsi" w:hAnsiTheme="minorHAnsi"/>
        </w:rPr>
      </w:pPr>
      <w:r w:rsidRPr="009E38E8">
        <w:rPr>
          <w:rFonts w:asciiTheme="minorHAnsi" w:eastAsia="Times New Roman" w:hAnsiTheme="minorHAnsi"/>
          <w:color w:val="000000"/>
          <w:lang w:eastAsia="es-EC"/>
        </w:rPr>
        <w:t>1.  Habitantes organizados para mejorar sus condiciones de vida.</w:t>
      </w:r>
    </w:p>
    <w:p w:rsidR="007B0D69" w:rsidRPr="009E38E8" w:rsidRDefault="007B0D69" w:rsidP="00B426E1">
      <w:pPr>
        <w:spacing w:line="36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2. Viviendas unifamiliares construidas y entregadas a las 20 familias.</w:t>
      </w:r>
    </w:p>
    <w:p w:rsidR="007B0D69" w:rsidRPr="009E38E8" w:rsidRDefault="007B0D69" w:rsidP="00B426E1">
      <w:pPr>
        <w:spacing w:line="360" w:lineRule="auto"/>
        <w:jc w:val="both"/>
        <w:rPr>
          <w:rFonts w:asciiTheme="minorHAnsi" w:hAnsiTheme="minorHAnsi"/>
        </w:rPr>
      </w:pPr>
      <w:r w:rsidRPr="009E38E8">
        <w:rPr>
          <w:rFonts w:asciiTheme="minorHAnsi" w:eastAsia="Times New Roman" w:hAnsiTheme="minorHAnsi"/>
          <w:color w:val="000000"/>
          <w:lang w:eastAsia="es-EC"/>
        </w:rPr>
        <w:t>3. Profesionales de la construcción organizados para ejecutar el proyecto (Lumang Asociados).</w:t>
      </w:r>
      <w:r w:rsidRPr="009E38E8">
        <w:rPr>
          <w:rFonts w:asciiTheme="minorHAnsi" w:hAnsiTheme="minorHAnsi"/>
        </w:rPr>
        <w:t xml:space="preserve"> </w:t>
      </w:r>
    </w:p>
    <w:p w:rsidR="00E51B15" w:rsidRPr="009E38E8" w:rsidRDefault="00E51B15" w:rsidP="00B426E1">
      <w:pPr>
        <w:pStyle w:val="Prrafodelista"/>
        <w:numPr>
          <w:ilvl w:val="2"/>
          <w:numId w:val="11"/>
        </w:numPr>
        <w:spacing w:line="360" w:lineRule="auto"/>
        <w:jc w:val="both"/>
        <w:rPr>
          <w:rFonts w:asciiTheme="minorHAnsi" w:hAnsiTheme="minorHAnsi"/>
          <w:b/>
          <w:i/>
        </w:rPr>
      </w:pPr>
      <w:r w:rsidRPr="009E38E8">
        <w:rPr>
          <w:rFonts w:asciiTheme="minorHAnsi" w:hAnsiTheme="minorHAnsi"/>
          <w:b/>
        </w:rPr>
        <w:t>Indicadores de resultados</w:t>
      </w:r>
    </w:p>
    <w:p w:rsidR="001E7A6E" w:rsidRPr="009E38E8" w:rsidRDefault="001E7A6E" w:rsidP="00B426E1">
      <w:pPr>
        <w:spacing w:line="36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C1</w:t>
      </w:r>
    </w:p>
    <w:p w:rsidR="007472E9" w:rsidRPr="009E38E8" w:rsidRDefault="00543149" w:rsidP="00B426E1">
      <w:pPr>
        <w:pStyle w:val="Prrafodelista"/>
        <w:numPr>
          <w:ilvl w:val="0"/>
          <w:numId w:val="4"/>
        </w:numPr>
        <w:spacing w:line="36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S</w:t>
      </w:r>
      <w:r w:rsidR="00FB1EDE" w:rsidRPr="009E38E8">
        <w:rPr>
          <w:rFonts w:asciiTheme="minorHAnsi" w:eastAsia="Times New Roman" w:hAnsiTheme="minorHAnsi"/>
          <w:color w:val="000000"/>
          <w:lang w:eastAsia="es-EC"/>
        </w:rPr>
        <w:t>uficiente</w:t>
      </w:r>
      <w:r w:rsidR="007472E9" w:rsidRPr="009E38E8">
        <w:rPr>
          <w:rFonts w:asciiTheme="minorHAnsi" w:eastAsia="Times New Roman" w:hAnsiTheme="minorHAnsi"/>
          <w:color w:val="000000"/>
          <w:lang w:eastAsia="es-EC"/>
        </w:rPr>
        <w:t xml:space="preserve"> organización comunitaria.</w:t>
      </w:r>
    </w:p>
    <w:p w:rsidR="00284CC7" w:rsidRPr="009E38E8" w:rsidRDefault="00284CC7" w:rsidP="00B426E1">
      <w:pPr>
        <w:pStyle w:val="Prrafodelista"/>
        <w:numPr>
          <w:ilvl w:val="0"/>
          <w:numId w:val="4"/>
        </w:numPr>
        <w:spacing w:line="36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90% de beneficiarios asociados mejoran procedimientos de organización para emprendimiento de obras.</w:t>
      </w:r>
    </w:p>
    <w:p w:rsidR="00284CC7" w:rsidRPr="009E38E8" w:rsidRDefault="00284CC7" w:rsidP="00B426E1">
      <w:pPr>
        <w:pStyle w:val="Prrafodelista"/>
        <w:numPr>
          <w:ilvl w:val="0"/>
          <w:numId w:val="4"/>
        </w:numPr>
        <w:spacing w:line="36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 xml:space="preserve">Organizados aprovechan oportunidades del financiamiento </w:t>
      </w:r>
      <w:r w:rsidR="00AA6D72" w:rsidRPr="009E38E8">
        <w:rPr>
          <w:rFonts w:asciiTheme="minorHAnsi" w:eastAsia="Times New Roman" w:hAnsiTheme="minorHAnsi"/>
          <w:color w:val="000000"/>
          <w:lang w:eastAsia="es-EC"/>
        </w:rPr>
        <w:t xml:space="preserve">del 100% solicitado a institución financiera </w:t>
      </w:r>
      <w:r w:rsidRPr="009E38E8">
        <w:rPr>
          <w:rFonts w:asciiTheme="minorHAnsi" w:eastAsia="Times New Roman" w:hAnsiTheme="minorHAnsi"/>
          <w:color w:val="000000"/>
          <w:lang w:eastAsia="es-EC"/>
        </w:rPr>
        <w:t xml:space="preserve">y subsidio del bono del estado. </w:t>
      </w:r>
    </w:p>
    <w:p w:rsidR="003847FB" w:rsidRPr="009E38E8" w:rsidRDefault="003847FB" w:rsidP="00B426E1">
      <w:pPr>
        <w:pStyle w:val="Prrafodelista"/>
        <w:numPr>
          <w:ilvl w:val="0"/>
          <w:numId w:val="4"/>
        </w:numPr>
        <w:spacing w:line="36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Familias involucradas en el  proyecto se benefician en un 40% no reembolsable del costo del proyecto</w:t>
      </w:r>
    </w:p>
    <w:p w:rsidR="001E7A6E" w:rsidRPr="009E38E8" w:rsidRDefault="001E7A6E" w:rsidP="00B426E1">
      <w:pPr>
        <w:spacing w:line="36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C2</w:t>
      </w:r>
    </w:p>
    <w:p w:rsidR="00284CC7" w:rsidRPr="009E38E8" w:rsidRDefault="00FB1EDE" w:rsidP="00B426E1">
      <w:pPr>
        <w:pStyle w:val="Prrafodelista"/>
        <w:numPr>
          <w:ilvl w:val="0"/>
          <w:numId w:val="5"/>
        </w:numPr>
        <w:spacing w:line="36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El</w:t>
      </w:r>
      <w:r w:rsidR="001E7A6E" w:rsidRPr="009E38E8">
        <w:rPr>
          <w:rFonts w:asciiTheme="minorHAnsi" w:eastAsia="Times New Roman" w:hAnsiTheme="minorHAnsi"/>
          <w:color w:val="000000"/>
          <w:lang w:eastAsia="es-EC"/>
        </w:rPr>
        <w:t xml:space="preserve"> </w:t>
      </w:r>
      <w:r w:rsidR="00284CC7" w:rsidRPr="009E38E8">
        <w:rPr>
          <w:rFonts w:asciiTheme="minorHAnsi" w:eastAsia="Times New Roman" w:hAnsiTheme="minorHAnsi"/>
          <w:color w:val="000000"/>
          <w:lang w:eastAsia="es-EC"/>
        </w:rPr>
        <w:t>100% de obra terminada en plazo previsto.</w:t>
      </w:r>
    </w:p>
    <w:p w:rsidR="001E7A6E" w:rsidRPr="009E38E8" w:rsidRDefault="00284CC7" w:rsidP="00B426E1">
      <w:pPr>
        <w:pStyle w:val="Prrafodelista"/>
        <w:numPr>
          <w:ilvl w:val="0"/>
          <w:numId w:val="5"/>
        </w:numPr>
        <w:spacing w:line="36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Familias beneficiadas se instalan en sus viviendas mejorando su calidad de vida.</w:t>
      </w:r>
    </w:p>
    <w:p w:rsidR="006F618D" w:rsidRPr="009E38E8" w:rsidRDefault="001E7A6E" w:rsidP="00B426E1">
      <w:pPr>
        <w:spacing w:line="36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C3</w:t>
      </w:r>
    </w:p>
    <w:p w:rsidR="00FA1A85" w:rsidRDefault="00AA6D72" w:rsidP="00FA1A85">
      <w:pPr>
        <w:pStyle w:val="Prrafodelista"/>
        <w:numPr>
          <w:ilvl w:val="0"/>
          <w:numId w:val="18"/>
        </w:numPr>
        <w:spacing w:line="360" w:lineRule="auto"/>
        <w:jc w:val="both"/>
        <w:rPr>
          <w:rFonts w:asciiTheme="minorHAnsi" w:eastAsia="Times New Roman" w:hAnsiTheme="minorHAnsi"/>
          <w:color w:val="000000"/>
          <w:lang w:eastAsia="es-EC"/>
        </w:rPr>
      </w:pPr>
      <w:r w:rsidRPr="00FA1A85">
        <w:rPr>
          <w:rFonts w:asciiTheme="minorHAnsi" w:eastAsia="Times New Roman" w:hAnsiTheme="minorHAnsi"/>
          <w:color w:val="000000"/>
          <w:lang w:eastAsia="es-EC"/>
        </w:rPr>
        <w:t>Pr</w:t>
      </w:r>
      <w:r w:rsidR="00284CC7" w:rsidRPr="00FA1A85">
        <w:rPr>
          <w:rFonts w:asciiTheme="minorHAnsi" w:eastAsia="Times New Roman" w:hAnsiTheme="minorHAnsi"/>
          <w:color w:val="000000"/>
          <w:lang w:eastAsia="es-EC"/>
        </w:rPr>
        <w:t xml:space="preserve">ofesionales organizados en el primer trimestre para cumplir con responsabilidad y con la </w:t>
      </w:r>
      <w:r w:rsidR="006F618D" w:rsidRPr="00FA1A85">
        <w:rPr>
          <w:rFonts w:asciiTheme="minorHAnsi" w:eastAsia="Times New Roman" w:hAnsiTheme="minorHAnsi"/>
          <w:color w:val="000000"/>
          <w:lang w:eastAsia="es-EC"/>
        </w:rPr>
        <w:t xml:space="preserve">  </w:t>
      </w:r>
      <w:r w:rsidR="00284CC7" w:rsidRPr="00FA1A85">
        <w:rPr>
          <w:rFonts w:asciiTheme="minorHAnsi" w:eastAsia="Times New Roman" w:hAnsiTheme="minorHAnsi"/>
          <w:color w:val="000000"/>
          <w:lang w:eastAsia="es-EC"/>
        </w:rPr>
        <w:t>participación de</w:t>
      </w:r>
      <w:r w:rsidR="00A26552" w:rsidRPr="00FA1A85">
        <w:rPr>
          <w:rFonts w:asciiTheme="minorHAnsi" w:eastAsia="Times New Roman" w:hAnsiTheme="minorHAnsi"/>
          <w:color w:val="000000"/>
          <w:lang w:eastAsia="es-EC"/>
        </w:rPr>
        <w:t>l 100% de</w:t>
      </w:r>
      <w:r w:rsidR="00284CC7" w:rsidRPr="00FA1A85">
        <w:rPr>
          <w:rFonts w:asciiTheme="minorHAnsi" w:eastAsia="Times New Roman" w:hAnsiTheme="minorHAnsi"/>
          <w:color w:val="000000"/>
          <w:lang w:eastAsia="es-EC"/>
        </w:rPr>
        <w:t xml:space="preserve"> beneficiarios </w:t>
      </w:r>
      <w:r w:rsidR="00A26552" w:rsidRPr="00FA1A85">
        <w:rPr>
          <w:rFonts w:asciiTheme="minorHAnsi" w:eastAsia="Times New Roman" w:hAnsiTheme="minorHAnsi"/>
          <w:color w:val="000000"/>
          <w:lang w:eastAsia="es-EC"/>
        </w:rPr>
        <w:t>d</w:t>
      </w:r>
      <w:r w:rsidR="00284CC7" w:rsidRPr="00FA1A85">
        <w:rPr>
          <w:rFonts w:asciiTheme="minorHAnsi" w:eastAsia="Times New Roman" w:hAnsiTheme="minorHAnsi"/>
          <w:color w:val="000000"/>
          <w:lang w:eastAsia="es-EC"/>
        </w:rPr>
        <w:t>el proyecto.</w:t>
      </w:r>
    </w:p>
    <w:p w:rsidR="00FA1A85" w:rsidRDefault="00AA6D72" w:rsidP="00FA1A85">
      <w:pPr>
        <w:pStyle w:val="Prrafodelista"/>
        <w:numPr>
          <w:ilvl w:val="0"/>
          <w:numId w:val="18"/>
        </w:numPr>
        <w:spacing w:line="360" w:lineRule="auto"/>
        <w:jc w:val="both"/>
        <w:rPr>
          <w:rFonts w:asciiTheme="minorHAnsi" w:eastAsia="Times New Roman" w:hAnsiTheme="minorHAnsi"/>
          <w:color w:val="000000"/>
          <w:lang w:eastAsia="es-EC"/>
        </w:rPr>
      </w:pPr>
      <w:r w:rsidRPr="00FA1A85">
        <w:rPr>
          <w:rFonts w:asciiTheme="minorHAnsi" w:eastAsia="Times New Roman" w:hAnsiTheme="minorHAnsi"/>
          <w:color w:val="000000"/>
          <w:lang w:eastAsia="es-EC"/>
        </w:rPr>
        <w:t>Profesionales satisfechos de entregar el 100% de las viviendas en el tiempo programado.</w:t>
      </w:r>
    </w:p>
    <w:p w:rsidR="007B0D69" w:rsidRPr="00E563AE" w:rsidRDefault="00FA1A85" w:rsidP="00E563AE">
      <w:pPr>
        <w:pStyle w:val="Prrafodelista"/>
        <w:numPr>
          <w:ilvl w:val="0"/>
          <w:numId w:val="18"/>
        </w:numPr>
        <w:spacing w:line="360" w:lineRule="auto"/>
        <w:jc w:val="both"/>
        <w:rPr>
          <w:rFonts w:asciiTheme="minorHAnsi" w:eastAsia="Times New Roman" w:hAnsiTheme="minorHAnsi"/>
          <w:color w:val="000000"/>
          <w:lang w:eastAsia="es-EC"/>
        </w:rPr>
      </w:pPr>
      <w:r w:rsidRPr="00FA1A85">
        <w:rPr>
          <w:rFonts w:asciiTheme="minorHAnsi" w:hAnsiTheme="minorHAnsi"/>
        </w:rPr>
        <w:t xml:space="preserve"> </w:t>
      </w:r>
      <w:r w:rsidR="001E7A6E" w:rsidRPr="00FA1A85">
        <w:rPr>
          <w:rFonts w:asciiTheme="minorHAnsi" w:eastAsia="Times New Roman" w:hAnsiTheme="minorHAnsi"/>
          <w:color w:val="000000"/>
          <w:lang w:eastAsia="es-EC"/>
        </w:rPr>
        <w:t xml:space="preserve">La estrategia de </w:t>
      </w:r>
      <w:r w:rsidR="006F618D" w:rsidRPr="00FA1A85">
        <w:rPr>
          <w:rFonts w:asciiTheme="minorHAnsi" w:eastAsia="Times New Roman" w:hAnsiTheme="minorHAnsi"/>
          <w:color w:val="000000"/>
          <w:lang w:eastAsia="es-EC"/>
        </w:rPr>
        <w:t xml:space="preserve">organización y </w:t>
      </w:r>
      <w:r w:rsidR="001E7A6E" w:rsidRPr="00FA1A85">
        <w:rPr>
          <w:rFonts w:asciiTheme="minorHAnsi" w:eastAsia="Times New Roman" w:hAnsiTheme="minorHAnsi"/>
          <w:color w:val="000000"/>
          <w:lang w:eastAsia="es-EC"/>
        </w:rPr>
        <w:t xml:space="preserve">comercialización </w:t>
      </w:r>
      <w:r w:rsidR="006F618D" w:rsidRPr="00FA1A85">
        <w:rPr>
          <w:rFonts w:asciiTheme="minorHAnsi" w:eastAsia="Times New Roman" w:hAnsiTheme="minorHAnsi"/>
          <w:color w:val="000000"/>
          <w:lang w:eastAsia="es-EC"/>
        </w:rPr>
        <w:t>de los profesionales constructores</w:t>
      </w:r>
      <w:r w:rsidR="00982BCE" w:rsidRPr="00FA1A85">
        <w:rPr>
          <w:rFonts w:asciiTheme="minorHAnsi" w:eastAsia="Times New Roman" w:hAnsiTheme="minorHAnsi"/>
          <w:color w:val="000000"/>
          <w:lang w:eastAsia="es-EC"/>
        </w:rPr>
        <w:t xml:space="preserve"> </w:t>
      </w:r>
      <w:r w:rsidR="001E7A6E" w:rsidRPr="00FA1A85">
        <w:rPr>
          <w:rFonts w:asciiTheme="minorHAnsi" w:eastAsia="Times New Roman" w:hAnsiTheme="minorHAnsi"/>
          <w:color w:val="000000"/>
          <w:lang w:eastAsia="es-EC"/>
        </w:rPr>
        <w:t xml:space="preserve">se </w:t>
      </w:r>
      <w:r w:rsidR="006F618D" w:rsidRPr="00FA1A85">
        <w:rPr>
          <w:rFonts w:asciiTheme="minorHAnsi" w:eastAsia="Times New Roman" w:hAnsiTheme="minorHAnsi"/>
          <w:color w:val="000000"/>
          <w:lang w:eastAsia="es-EC"/>
        </w:rPr>
        <w:t xml:space="preserve">mejoran e </w:t>
      </w:r>
      <w:r w:rsidR="001E7A6E" w:rsidRPr="00FA1A85">
        <w:rPr>
          <w:rFonts w:asciiTheme="minorHAnsi" w:eastAsia="Times New Roman" w:hAnsiTheme="minorHAnsi"/>
          <w:color w:val="000000"/>
          <w:lang w:eastAsia="es-EC"/>
        </w:rPr>
        <w:t>implementa</w:t>
      </w:r>
      <w:r w:rsidR="006F618D" w:rsidRPr="00FA1A85">
        <w:rPr>
          <w:rFonts w:asciiTheme="minorHAnsi" w:eastAsia="Times New Roman" w:hAnsiTheme="minorHAnsi"/>
          <w:color w:val="000000"/>
          <w:lang w:eastAsia="es-EC"/>
        </w:rPr>
        <w:t>n</w:t>
      </w:r>
      <w:r w:rsidR="001E7A6E" w:rsidRPr="00FA1A85">
        <w:rPr>
          <w:rFonts w:asciiTheme="minorHAnsi" w:eastAsia="Times New Roman" w:hAnsiTheme="minorHAnsi"/>
          <w:color w:val="000000"/>
          <w:lang w:eastAsia="es-EC"/>
        </w:rPr>
        <w:t xml:space="preserve"> en el 100 % en el </w:t>
      </w:r>
      <w:r w:rsidR="006F618D" w:rsidRPr="00FA1A85">
        <w:rPr>
          <w:rFonts w:asciiTheme="minorHAnsi" w:eastAsia="Times New Roman" w:hAnsiTheme="minorHAnsi"/>
          <w:color w:val="000000"/>
          <w:lang w:eastAsia="es-EC"/>
        </w:rPr>
        <w:t xml:space="preserve">inicio del </w:t>
      </w:r>
      <w:r w:rsidR="001E7A6E" w:rsidRPr="00FA1A85">
        <w:rPr>
          <w:rFonts w:asciiTheme="minorHAnsi" w:eastAsia="Times New Roman" w:hAnsiTheme="minorHAnsi"/>
          <w:color w:val="000000"/>
          <w:lang w:eastAsia="es-EC"/>
        </w:rPr>
        <w:t>segundo semestre de ejecución del proyecto</w:t>
      </w:r>
      <w:r w:rsidR="006F618D" w:rsidRPr="00FA1A85">
        <w:rPr>
          <w:rFonts w:asciiTheme="minorHAnsi" w:eastAsia="Times New Roman" w:hAnsiTheme="minorHAnsi"/>
          <w:color w:val="000000"/>
          <w:lang w:eastAsia="es-EC"/>
        </w:rPr>
        <w:t>, para promocionarse en otros similares.</w:t>
      </w:r>
    </w:p>
    <w:p w:rsidR="007B0D69" w:rsidRDefault="007B0D69" w:rsidP="00B426E1">
      <w:pPr>
        <w:pStyle w:val="Prrafodelista"/>
        <w:spacing w:line="360" w:lineRule="auto"/>
        <w:jc w:val="both"/>
        <w:rPr>
          <w:rFonts w:asciiTheme="minorHAnsi" w:eastAsia="Times New Roman" w:hAnsiTheme="minorHAnsi"/>
          <w:color w:val="000000"/>
          <w:lang w:eastAsia="es-EC"/>
        </w:rPr>
      </w:pPr>
    </w:p>
    <w:p w:rsidR="00E563AE" w:rsidRPr="009E38E8" w:rsidRDefault="00E563AE" w:rsidP="00B426E1">
      <w:pPr>
        <w:pStyle w:val="Prrafodelista"/>
        <w:spacing w:line="360" w:lineRule="auto"/>
        <w:jc w:val="both"/>
        <w:rPr>
          <w:rFonts w:asciiTheme="minorHAnsi" w:eastAsia="Times New Roman" w:hAnsiTheme="minorHAnsi"/>
          <w:color w:val="000000"/>
          <w:lang w:eastAsia="es-EC"/>
        </w:rPr>
      </w:pPr>
    </w:p>
    <w:p w:rsidR="00982BCE" w:rsidRPr="00FA1A85" w:rsidRDefault="00982BCE" w:rsidP="00B426E1">
      <w:pPr>
        <w:pStyle w:val="Prrafodelista"/>
        <w:numPr>
          <w:ilvl w:val="2"/>
          <w:numId w:val="4"/>
        </w:numPr>
        <w:spacing w:line="360" w:lineRule="auto"/>
        <w:jc w:val="both"/>
        <w:rPr>
          <w:rFonts w:asciiTheme="minorHAnsi" w:eastAsia="Times New Roman" w:hAnsiTheme="minorHAnsi"/>
          <w:b/>
          <w:color w:val="000000"/>
          <w:sz w:val="24"/>
          <w:szCs w:val="24"/>
          <w:lang w:eastAsia="es-EC"/>
        </w:rPr>
      </w:pPr>
      <w:r w:rsidRPr="00FA1A85">
        <w:rPr>
          <w:rFonts w:asciiTheme="minorHAnsi" w:eastAsia="Times New Roman" w:hAnsiTheme="minorHAnsi"/>
          <w:b/>
          <w:color w:val="000000"/>
          <w:sz w:val="24"/>
          <w:szCs w:val="24"/>
          <w:lang w:eastAsia="es-EC"/>
        </w:rPr>
        <w:t>Actividades</w:t>
      </w:r>
    </w:p>
    <w:p w:rsidR="00982BCE" w:rsidRPr="009E38E8" w:rsidRDefault="00AD5F56" w:rsidP="00B426E1">
      <w:pPr>
        <w:spacing w:line="36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Entre las principales tenemos:</w:t>
      </w:r>
    </w:p>
    <w:p w:rsidR="00E563AE" w:rsidRDefault="00AD5F56" w:rsidP="00B426E1">
      <w:pPr>
        <w:pStyle w:val="Prrafodelista"/>
        <w:numPr>
          <w:ilvl w:val="0"/>
          <w:numId w:val="20"/>
        </w:numPr>
        <w:spacing w:line="360" w:lineRule="auto"/>
        <w:jc w:val="both"/>
        <w:rPr>
          <w:rFonts w:asciiTheme="minorHAnsi" w:eastAsia="Times New Roman" w:hAnsiTheme="minorHAnsi"/>
          <w:color w:val="000000"/>
          <w:lang w:eastAsia="es-EC"/>
        </w:rPr>
      </w:pPr>
      <w:r w:rsidRPr="00E563AE">
        <w:rPr>
          <w:rFonts w:asciiTheme="minorHAnsi" w:eastAsia="Times New Roman" w:hAnsiTheme="minorHAnsi"/>
          <w:color w:val="000000"/>
          <w:lang w:eastAsia="es-EC"/>
        </w:rPr>
        <w:lastRenderedPageBreak/>
        <w:t>Sesiones para socializar el proyecto en el sector y motivar a la comunidad.</w:t>
      </w:r>
    </w:p>
    <w:p w:rsidR="00E563AE" w:rsidRDefault="00BA444A" w:rsidP="00B426E1">
      <w:pPr>
        <w:pStyle w:val="Prrafodelista"/>
        <w:numPr>
          <w:ilvl w:val="0"/>
          <w:numId w:val="20"/>
        </w:numPr>
        <w:spacing w:line="360" w:lineRule="auto"/>
        <w:jc w:val="both"/>
        <w:rPr>
          <w:rFonts w:asciiTheme="minorHAnsi" w:eastAsia="Times New Roman" w:hAnsiTheme="minorHAnsi"/>
          <w:color w:val="000000"/>
          <w:lang w:eastAsia="es-EC"/>
        </w:rPr>
      </w:pPr>
      <w:r w:rsidRPr="00E563AE">
        <w:rPr>
          <w:rFonts w:asciiTheme="minorHAnsi" w:eastAsia="Times New Roman" w:hAnsiTheme="minorHAnsi"/>
          <w:color w:val="000000"/>
          <w:lang w:eastAsia="es-EC"/>
        </w:rPr>
        <w:t>Trámites</w:t>
      </w:r>
      <w:r w:rsidR="00AD5F56" w:rsidRPr="00E563AE">
        <w:rPr>
          <w:rFonts w:asciiTheme="minorHAnsi" w:eastAsia="Times New Roman" w:hAnsiTheme="minorHAnsi"/>
          <w:color w:val="000000"/>
          <w:lang w:eastAsia="es-EC"/>
        </w:rPr>
        <w:t xml:space="preserve"> previos de calificación en las diferentes instituciones involucradas.</w:t>
      </w:r>
    </w:p>
    <w:p w:rsidR="00E563AE" w:rsidRDefault="00BA444A" w:rsidP="00E563AE">
      <w:pPr>
        <w:pStyle w:val="Prrafodelista"/>
        <w:numPr>
          <w:ilvl w:val="0"/>
          <w:numId w:val="20"/>
        </w:numPr>
        <w:spacing w:line="360" w:lineRule="auto"/>
        <w:jc w:val="both"/>
        <w:rPr>
          <w:rFonts w:asciiTheme="minorHAnsi" w:eastAsia="Times New Roman" w:hAnsiTheme="minorHAnsi"/>
          <w:color w:val="000000"/>
          <w:lang w:eastAsia="es-EC"/>
        </w:rPr>
      </w:pPr>
      <w:r w:rsidRPr="00E563AE">
        <w:rPr>
          <w:rFonts w:asciiTheme="minorHAnsi" w:eastAsia="Times New Roman" w:hAnsiTheme="minorHAnsi"/>
          <w:color w:val="000000"/>
          <w:lang w:eastAsia="es-EC"/>
        </w:rPr>
        <w:t>Movilización</w:t>
      </w:r>
      <w:r w:rsidR="00AD5F56" w:rsidRPr="00E563AE">
        <w:rPr>
          <w:rFonts w:asciiTheme="minorHAnsi" w:eastAsia="Times New Roman" w:hAnsiTheme="minorHAnsi"/>
          <w:color w:val="000000"/>
          <w:lang w:eastAsia="es-EC"/>
        </w:rPr>
        <w:t xml:space="preserve"> con directivos para gestiones administrativas hasta aprobación del proyecto y calificación de beneficiarios.</w:t>
      </w:r>
    </w:p>
    <w:p w:rsidR="00E563AE" w:rsidRDefault="00BA444A" w:rsidP="007B0D69">
      <w:pPr>
        <w:pStyle w:val="Prrafodelista"/>
        <w:numPr>
          <w:ilvl w:val="0"/>
          <w:numId w:val="20"/>
        </w:numPr>
        <w:spacing w:line="360" w:lineRule="auto"/>
        <w:jc w:val="both"/>
        <w:rPr>
          <w:rFonts w:asciiTheme="minorHAnsi" w:eastAsia="Times New Roman" w:hAnsiTheme="minorHAnsi"/>
          <w:color w:val="000000"/>
          <w:lang w:eastAsia="es-EC"/>
        </w:rPr>
      </w:pPr>
      <w:r w:rsidRPr="00E563AE">
        <w:rPr>
          <w:rFonts w:asciiTheme="minorHAnsi" w:eastAsia="Times New Roman" w:hAnsiTheme="minorHAnsi"/>
          <w:color w:val="000000"/>
          <w:lang w:eastAsia="es-EC"/>
        </w:rPr>
        <w:t>Planificación</w:t>
      </w:r>
      <w:r w:rsidR="00AD5F56" w:rsidRPr="00E563AE">
        <w:rPr>
          <w:rFonts w:asciiTheme="minorHAnsi" w:eastAsia="Times New Roman" w:hAnsiTheme="minorHAnsi"/>
          <w:color w:val="000000"/>
          <w:lang w:eastAsia="es-EC"/>
        </w:rPr>
        <w:t xml:space="preserve"> de la vivienda en base a las necesidades y condiciones financieras.</w:t>
      </w:r>
    </w:p>
    <w:p w:rsidR="00E563AE" w:rsidRDefault="00BA444A" w:rsidP="007B0D69">
      <w:pPr>
        <w:pStyle w:val="Prrafodelista"/>
        <w:numPr>
          <w:ilvl w:val="0"/>
          <w:numId w:val="20"/>
        </w:numPr>
        <w:spacing w:line="360" w:lineRule="auto"/>
        <w:jc w:val="both"/>
        <w:rPr>
          <w:rFonts w:asciiTheme="minorHAnsi" w:eastAsia="Times New Roman" w:hAnsiTheme="minorHAnsi"/>
          <w:color w:val="000000"/>
          <w:lang w:eastAsia="es-EC"/>
        </w:rPr>
      </w:pPr>
      <w:r w:rsidRPr="00E563AE">
        <w:rPr>
          <w:rFonts w:asciiTheme="minorHAnsi" w:eastAsia="Times New Roman" w:hAnsiTheme="minorHAnsi"/>
          <w:color w:val="000000"/>
          <w:lang w:eastAsia="es-EC"/>
        </w:rPr>
        <w:t>Contratación</w:t>
      </w:r>
      <w:r w:rsidR="00AD5F56" w:rsidRPr="00E563AE">
        <w:rPr>
          <w:rFonts w:asciiTheme="minorHAnsi" w:eastAsia="Times New Roman" w:hAnsiTheme="minorHAnsi"/>
          <w:color w:val="000000"/>
          <w:lang w:eastAsia="es-EC"/>
        </w:rPr>
        <w:t xml:space="preserve"> del personal para la obr</w:t>
      </w:r>
      <w:r w:rsidR="00B426E1" w:rsidRPr="00E563AE">
        <w:rPr>
          <w:rFonts w:asciiTheme="minorHAnsi" w:eastAsia="Times New Roman" w:hAnsiTheme="minorHAnsi"/>
          <w:color w:val="000000"/>
          <w:lang w:eastAsia="es-EC"/>
        </w:rPr>
        <w:t>a</w:t>
      </w:r>
      <w:r w:rsidR="00AD5F56" w:rsidRPr="00E563AE">
        <w:rPr>
          <w:rFonts w:asciiTheme="minorHAnsi" w:eastAsia="Times New Roman" w:hAnsiTheme="minorHAnsi"/>
          <w:color w:val="000000"/>
          <w:lang w:eastAsia="es-EC"/>
        </w:rPr>
        <w:t>.</w:t>
      </w:r>
    </w:p>
    <w:p w:rsidR="00E563AE" w:rsidRDefault="00BA444A" w:rsidP="007B0D69">
      <w:pPr>
        <w:pStyle w:val="Prrafodelista"/>
        <w:numPr>
          <w:ilvl w:val="0"/>
          <w:numId w:val="20"/>
        </w:numPr>
        <w:spacing w:line="360" w:lineRule="auto"/>
        <w:jc w:val="both"/>
        <w:rPr>
          <w:rFonts w:asciiTheme="minorHAnsi" w:eastAsia="Times New Roman" w:hAnsiTheme="minorHAnsi"/>
          <w:color w:val="000000"/>
          <w:lang w:eastAsia="es-EC"/>
        </w:rPr>
      </w:pPr>
      <w:r w:rsidRPr="00E563AE">
        <w:rPr>
          <w:rFonts w:asciiTheme="minorHAnsi" w:eastAsia="Times New Roman" w:hAnsiTheme="minorHAnsi"/>
          <w:color w:val="000000"/>
          <w:lang w:eastAsia="es-EC"/>
        </w:rPr>
        <w:t>Implementación del sistema contable y capacitación.</w:t>
      </w:r>
    </w:p>
    <w:p w:rsidR="00E563AE" w:rsidRDefault="00BA444A" w:rsidP="007B0D69">
      <w:pPr>
        <w:pStyle w:val="Prrafodelista"/>
        <w:numPr>
          <w:ilvl w:val="0"/>
          <w:numId w:val="20"/>
        </w:numPr>
        <w:spacing w:line="360" w:lineRule="auto"/>
        <w:jc w:val="both"/>
        <w:rPr>
          <w:rFonts w:asciiTheme="minorHAnsi" w:eastAsia="Times New Roman" w:hAnsiTheme="minorHAnsi"/>
          <w:color w:val="000000"/>
          <w:lang w:eastAsia="es-EC"/>
        </w:rPr>
      </w:pPr>
      <w:r w:rsidRPr="00E563AE">
        <w:rPr>
          <w:rFonts w:asciiTheme="minorHAnsi" w:eastAsia="Times New Roman" w:hAnsiTheme="minorHAnsi"/>
          <w:color w:val="000000"/>
          <w:lang w:eastAsia="es-EC"/>
        </w:rPr>
        <w:t>Capacitación empresarial</w:t>
      </w:r>
    </w:p>
    <w:p w:rsidR="00E563AE" w:rsidRPr="00E563AE" w:rsidRDefault="00BA444A" w:rsidP="002D7BB7">
      <w:pPr>
        <w:pStyle w:val="Prrafodelista"/>
        <w:numPr>
          <w:ilvl w:val="0"/>
          <w:numId w:val="20"/>
        </w:numPr>
        <w:spacing w:line="360" w:lineRule="auto"/>
        <w:jc w:val="both"/>
        <w:rPr>
          <w:rFonts w:asciiTheme="minorHAnsi" w:eastAsia="Times New Roman" w:hAnsiTheme="minorHAnsi"/>
          <w:color w:val="000000"/>
          <w:lang w:eastAsia="es-EC"/>
        </w:rPr>
      </w:pPr>
      <w:r w:rsidRPr="00E563AE">
        <w:rPr>
          <w:rFonts w:asciiTheme="minorHAnsi" w:hAnsiTheme="minorHAnsi"/>
        </w:rPr>
        <w:t>Contratación y construcción de las viviendas.</w:t>
      </w:r>
    </w:p>
    <w:p w:rsidR="007B0D69" w:rsidRPr="00E563AE" w:rsidRDefault="007B0D69" w:rsidP="002D7BB7">
      <w:pPr>
        <w:pStyle w:val="Prrafodelista"/>
        <w:numPr>
          <w:ilvl w:val="0"/>
          <w:numId w:val="20"/>
        </w:numPr>
        <w:spacing w:line="360" w:lineRule="auto"/>
        <w:jc w:val="both"/>
        <w:rPr>
          <w:rFonts w:asciiTheme="minorHAnsi" w:eastAsia="Times New Roman" w:hAnsiTheme="minorHAnsi"/>
          <w:color w:val="000000"/>
          <w:lang w:eastAsia="es-EC"/>
        </w:rPr>
      </w:pPr>
      <w:r w:rsidRPr="00E563AE">
        <w:rPr>
          <w:rFonts w:asciiTheme="minorHAnsi" w:eastAsia="Times New Roman" w:hAnsiTheme="minorHAnsi"/>
          <w:color w:val="000000"/>
          <w:lang w:eastAsia="es-EC"/>
        </w:rPr>
        <w:t>Evaluación</w:t>
      </w:r>
      <w:r w:rsidR="00BA444A" w:rsidRPr="00E563AE">
        <w:rPr>
          <w:rFonts w:asciiTheme="minorHAnsi" w:eastAsia="Times New Roman" w:hAnsiTheme="minorHAnsi"/>
          <w:color w:val="000000"/>
          <w:lang w:eastAsia="es-EC"/>
        </w:rPr>
        <w:t xml:space="preserve"> técnico financiera de avance del proyecto.</w:t>
      </w:r>
    </w:p>
    <w:p w:rsidR="000555F5" w:rsidRPr="009E38E8" w:rsidRDefault="000555F5" w:rsidP="002D7BB7">
      <w:pPr>
        <w:jc w:val="both"/>
        <w:rPr>
          <w:rFonts w:asciiTheme="minorHAnsi" w:hAnsiTheme="minorHAnsi"/>
        </w:rPr>
      </w:pPr>
    </w:p>
    <w:p w:rsidR="000753B9" w:rsidRPr="009E38E8" w:rsidRDefault="00E51B15" w:rsidP="002D7BB7">
      <w:pPr>
        <w:pStyle w:val="Prrafodelista"/>
        <w:numPr>
          <w:ilvl w:val="1"/>
          <w:numId w:val="4"/>
        </w:numPr>
        <w:jc w:val="both"/>
        <w:rPr>
          <w:rFonts w:asciiTheme="minorHAnsi" w:hAnsiTheme="minorHAnsi"/>
        </w:rPr>
      </w:pPr>
      <w:r w:rsidRPr="009E38E8">
        <w:rPr>
          <w:rFonts w:asciiTheme="minorHAnsi" w:hAnsiTheme="minorHAnsi"/>
          <w:b/>
          <w:sz w:val="28"/>
          <w:szCs w:val="28"/>
        </w:rPr>
        <w:t>Matriz de Marco Lógico</w:t>
      </w:r>
    </w:p>
    <w:p w:rsidR="00E563AE" w:rsidRPr="009E38E8" w:rsidRDefault="00E563AE" w:rsidP="00B426E1">
      <w:pPr>
        <w:pStyle w:val="Prrafodelista"/>
        <w:ind w:left="495"/>
        <w:jc w:val="both"/>
        <w:rPr>
          <w:rFonts w:asciiTheme="minorHAnsi" w:hAnsiTheme="minorHAnsi"/>
        </w:rPr>
      </w:pPr>
    </w:p>
    <w:tbl>
      <w:tblPr>
        <w:tblW w:w="9796" w:type="dxa"/>
        <w:tblInd w:w="55" w:type="dxa"/>
        <w:tblCellMar>
          <w:left w:w="70" w:type="dxa"/>
          <w:right w:w="70" w:type="dxa"/>
        </w:tblCellMar>
        <w:tblLook w:val="04A0"/>
      </w:tblPr>
      <w:tblGrid>
        <w:gridCol w:w="2567"/>
        <w:gridCol w:w="2680"/>
        <w:gridCol w:w="2694"/>
        <w:gridCol w:w="1855"/>
      </w:tblGrid>
      <w:tr w:rsidR="0019298D" w:rsidRPr="009E38E8" w:rsidTr="00E563AE">
        <w:trPr>
          <w:trHeight w:val="473"/>
        </w:trPr>
        <w:tc>
          <w:tcPr>
            <w:tcW w:w="2567" w:type="dxa"/>
            <w:tcBorders>
              <w:top w:val="single" w:sz="4" w:space="0" w:color="auto"/>
              <w:left w:val="single" w:sz="4" w:space="0" w:color="auto"/>
              <w:bottom w:val="single" w:sz="8" w:space="0" w:color="auto"/>
              <w:right w:val="single" w:sz="4" w:space="0" w:color="auto"/>
            </w:tcBorders>
            <w:shd w:val="clear" w:color="000000" w:fill="7F7F7F"/>
            <w:noWrap/>
            <w:hideMark/>
          </w:tcPr>
          <w:p w:rsidR="00E51B15" w:rsidRPr="009E38E8" w:rsidRDefault="00E51B15" w:rsidP="00E51B15">
            <w:pPr>
              <w:spacing w:after="0" w:line="240" w:lineRule="auto"/>
              <w:jc w:val="both"/>
              <w:rPr>
                <w:rFonts w:asciiTheme="minorHAnsi" w:eastAsia="Times New Roman" w:hAnsiTheme="minorHAnsi"/>
                <w:b/>
                <w:bCs/>
                <w:color w:val="000000"/>
                <w:lang w:eastAsia="es-EC"/>
              </w:rPr>
            </w:pPr>
            <w:r w:rsidRPr="009E38E8">
              <w:rPr>
                <w:rFonts w:asciiTheme="minorHAnsi" w:eastAsia="Times New Roman" w:hAnsiTheme="minorHAnsi"/>
                <w:b/>
                <w:bCs/>
                <w:color w:val="000000"/>
                <w:lang w:eastAsia="es-EC"/>
              </w:rPr>
              <w:t>RESUMEN NARRATIVO</w:t>
            </w:r>
          </w:p>
        </w:tc>
        <w:tc>
          <w:tcPr>
            <w:tcW w:w="2680" w:type="dxa"/>
            <w:tcBorders>
              <w:top w:val="single" w:sz="4" w:space="0" w:color="auto"/>
              <w:left w:val="nil"/>
              <w:bottom w:val="single" w:sz="8" w:space="0" w:color="auto"/>
              <w:right w:val="single" w:sz="4" w:space="0" w:color="auto"/>
            </w:tcBorders>
            <w:shd w:val="clear" w:color="000000" w:fill="7F7F7F"/>
            <w:noWrap/>
            <w:hideMark/>
          </w:tcPr>
          <w:p w:rsidR="00E51B15" w:rsidRPr="009E38E8" w:rsidRDefault="00E51B15" w:rsidP="00E51B15">
            <w:pPr>
              <w:spacing w:after="0" w:line="240" w:lineRule="auto"/>
              <w:jc w:val="both"/>
              <w:rPr>
                <w:rFonts w:asciiTheme="minorHAnsi" w:eastAsia="Times New Roman" w:hAnsiTheme="minorHAnsi"/>
                <w:b/>
                <w:bCs/>
                <w:color w:val="000000"/>
                <w:lang w:eastAsia="es-EC"/>
              </w:rPr>
            </w:pPr>
            <w:r w:rsidRPr="009E38E8">
              <w:rPr>
                <w:rFonts w:asciiTheme="minorHAnsi" w:eastAsia="Times New Roman" w:hAnsiTheme="minorHAnsi"/>
                <w:b/>
                <w:bCs/>
                <w:color w:val="000000"/>
                <w:lang w:eastAsia="es-EC"/>
              </w:rPr>
              <w:t>INDICADORES</w:t>
            </w:r>
          </w:p>
        </w:tc>
        <w:tc>
          <w:tcPr>
            <w:tcW w:w="2694" w:type="dxa"/>
            <w:tcBorders>
              <w:top w:val="single" w:sz="4" w:space="0" w:color="auto"/>
              <w:left w:val="nil"/>
              <w:bottom w:val="single" w:sz="8" w:space="0" w:color="auto"/>
              <w:right w:val="single" w:sz="4" w:space="0" w:color="auto"/>
            </w:tcBorders>
            <w:shd w:val="clear" w:color="000000" w:fill="7F7F7F"/>
            <w:noWrap/>
            <w:hideMark/>
          </w:tcPr>
          <w:p w:rsidR="00E51B15" w:rsidRPr="009E38E8" w:rsidRDefault="00E51B15" w:rsidP="00E51B15">
            <w:pPr>
              <w:spacing w:after="0" w:line="240" w:lineRule="auto"/>
              <w:jc w:val="both"/>
              <w:rPr>
                <w:rFonts w:asciiTheme="minorHAnsi" w:eastAsia="Times New Roman" w:hAnsiTheme="minorHAnsi"/>
                <w:b/>
                <w:bCs/>
                <w:color w:val="000000"/>
                <w:lang w:eastAsia="es-EC"/>
              </w:rPr>
            </w:pPr>
            <w:r w:rsidRPr="009E38E8">
              <w:rPr>
                <w:rFonts w:asciiTheme="minorHAnsi" w:eastAsia="Times New Roman" w:hAnsiTheme="minorHAnsi"/>
                <w:b/>
                <w:bCs/>
                <w:color w:val="000000"/>
                <w:lang w:eastAsia="es-EC"/>
              </w:rPr>
              <w:t>FUENTES DE VERIFICACIÓN</w:t>
            </w:r>
          </w:p>
        </w:tc>
        <w:tc>
          <w:tcPr>
            <w:tcW w:w="1855" w:type="dxa"/>
            <w:tcBorders>
              <w:top w:val="single" w:sz="4" w:space="0" w:color="auto"/>
              <w:left w:val="nil"/>
              <w:bottom w:val="single" w:sz="8" w:space="0" w:color="auto"/>
              <w:right w:val="single" w:sz="4" w:space="0" w:color="auto"/>
            </w:tcBorders>
            <w:shd w:val="clear" w:color="000000" w:fill="7F7F7F"/>
            <w:noWrap/>
            <w:hideMark/>
          </w:tcPr>
          <w:p w:rsidR="00E51B15" w:rsidRPr="009E38E8" w:rsidRDefault="00E51B15" w:rsidP="00E51B15">
            <w:pPr>
              <w:spacing w:after="0" w:line="240" w:lineRule="auto"/>
              <w:jc w:val="both"/>
              <w:rPr>
                <w:rFonts w:asciiTheme="minorHAnsi" w:eastAsia="Times New Roman" w:hAnsiTheme="minorHAnsi"/>
                <w:b/>
                <w:bCs/>
                <w:color w:val="000000"/>
                <w:lang w:eastAsia="es-EC"/>
              </w:rPr>
            </w:pPr>
            <w:r w:rsidRPr="009E38E8">
              <w:rPr>
                <w:rFonts w:asciiTheme="minorHAnsi" w:eastAsia="Times New Roman" w:hAnsiTheme="minorHAnsi"/>
                <w:b/>
                <w:bCs/>
                <w:color w:val="000000"/>
                <w:lang w:eastAsia="es-EC"/>
              </w:rPr>
              <w:t>SUPUESTOS</w:t>
            </w:r>
          </w:p>
        </w:tc>
      </w:tr>
      <w:tr w:rsidR="0019298D" w:rsidRPr="009E38E8" w:rsidTr="00B426E1">
        <w:trPr>
          <w:trHeight w:val="300"/>
        </w:trPr>
        <w:tc>
          <w:tcPr>
            <w:tcW w:w="2567" w:type="dxa"/>
            <w:tcBorders>
              <w:top w:val="nil"/>
              <w:left w:val="single" w:sz="4" w:space="0" w:color="auto"/>
              <w:bottom w:val="single" w:sz="4" w:space="0" w:color="auto"/>
              <w:right w:val="single" w:sz="4" w:space="0" w:color="auto"/>
            </w:tcBorders>
            <w:shd w:val="clear" w:color="000000" w:fill="D8D8D8"/>
            <w:noWrap/>
            <w:hideMark/>
          </w:tcPr>
          <w:p w:rsidR="00E51B15" w:rsidRPr="009E38E8" w:rsidRDefault="00E51B15" w:rsidP="00E51B15">
            <w:pPr>
              <w:spacing w:after="0" w:line="240" w:lineRule="auto"/>
              <w:jc w:val="both"/>
              <w:rPr>
                <w:rFonts w:asciiTheme="minorHAnsi" w:eastAsia="Times New Roman" w:hAnsiTheme="minorHAnsi"/>
                <w:b/>
                <w:bCs/>
                <w:color w:val="000000"/>
                <w:lang w:eastAsia="es-EC"/>
              </w:rPr>
            </w:pPr>
            <w:r w:rsidRPr="009E38E8">
              <w:rPr>
                <w:rFonts w:asciiTheme="minorHAnsi" w:eastAsia="Times New Roman" w:hAnsiTheme="minorHAnsi"/>
                <w:b/>
                <w:bCs/>
                <w:color w:val="000000"/>
                <w:lang w:eastAsia="es-EC"/>
              </w:rPr>
              <w:t>FIN</w:t>
            </w:r>
          </w:p>
        </w:tc>
        <w:tc>
          <w:tcPr>
            <w:tcW w:w="2680" w:type="dxa"/>
            <w:tcBorders>
              <w:top w:val="nil"/>
              <w:left w:val="nil"/>
              <w:bottom w:val="single" w:sz="4" w:space="0" w:color="auto"/>
              <w:right w:val="single" w:sz="4" w:space="0" w:color="auto"/>
            </w:tcBorders>
            <w:shd w:val="clear" w:color="000000" w:fill="D8D8D8"/>
            <w:noWrap/>
            <w:hideMark/>
          </w:tcPr>
          <w:p w:rsidR="00E51B15" w:rsidRPr="009E38E8" w:rsidRDefault="00E51B15" w:rsidP="00E51B15">
            <w:pPr>
              <w:spacing w:after="0" w:line="24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 </w:t>
            </w:r>
          </w:p>
        </w:tc>
        <w:tc>
          <w:tcPr>
            <w:tcW w:w="2694" w:type="dxa"/>
            <w:tcBorders>
              <w:top w:val="nil"/>
              <w:left w:val="nil"/>
              <w:bottom w:val="single" w:sz="4" w:space="0" w:color="auto"/>
              <w:right w:val="single" w:sz="4" w:space="0" w:color="auto"/>
            </w:tcBorders>
            <w:shd w:val="clear" w:color="000000" w:fill="D8D8D8"/>
            <w:noWrap/>
            <w:hideMark/>
          </w:tcPr>
          <w:p w:rsidR="00E51B15" w:rsidRPr="009E38E8" w:rsidRDefault="00E51B15" w:rsidP="00E51B15">
            <w:pPr>
              <w:spacing w:after="0" w:line="24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 </w:t>
            </w:r>
          </w:p>
        </w:tc>
        <w:tc>
          <w:tcPr>
            <w:tcW w:w="1855" w:type="dxa"/>
            <w:tcBorders>
              <w:top w:val="nil"/>
              <w:left w:val="nil"/>
              <w:bottom w:val="single" w:sz="4" w:space="0" w:color="auto"/>
              <w:right w:val="single" w:sz="4" w:space="0" w:color="auto"/>
            </w:tcBorders>
            <w:shd w:val="clear" w:color="000000" w:fill="D8D8D8"/>
            <w:noWrap/>
            <w:hideMark/>
          </w:tcPr>
          <w:p w:rsidR="00E51B15" w:rsidRPr="009E38E8" w:rsidRDefault="00E51B15" w:rsidP="00E51B15">
            <w:pPr>
              <w:spacing w:after="0" w:line="24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 </w:t>
            </w:r>
          </w:p>
        </w:tc>
      </w:tr>
      <w:tr w:rsidR="0019298D" w:rsidRPr="009E38E8" w:rsidTr="00B426E1">
        <w:trPr>
          <w:trHeight w:val="2400"/>
        </w:trPr>
        <w:tc>
          <w:tcPr>
            <w:tcW w:w="2567" w:type="dxa"/>
            <w:tcBorders>
              <w:top w:val="nil"/>
              <w:left w:val="single" w:sz="4" w:space="0" w:color="auto"/>
              <w:bottom w:val="single" w:sz="4" w:space="0" w:color="auto"/>
              <w:right w:val="single" w:sz="4" w:space="0" w:color="auto"/>
            </w:tcBorders>
            <w:shd w:val="clear" w:color="auto" w:fill="auto"/>
            <w:noWrap/>
            <w:hideMark/>
          </w:tcPr>
          <w:p w:rsidR="00E51B15" w:rsidRPr="009E38E8" w:rsidRDefault="0055296C" w:rsidP="00036A4A">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Contribuir a mejorar  condiciones de vida de las familias del sector Mirador del </w:t>
            </w:r>
            <w:r w:rsidR="00FB1EDE" w:rsidRPr="009E38E8">
              <w:rPr>
                <w:rFonts w:asciiTheme="minorHAnsi" w:eastAsia="Times New Roman" w:hAnsiTheme="minorHAnsi"/>
                <w:color w:val="000000"/>
                <w:sz w:val="20"/>
                <w:szCs w:val="20"/>
                <w:lang w:eastAsia="es-EC"/>
              </w:rPr>
              <w:t>Olivo, Urbanización</w:t>
            </w:r>
            <w:r w:rsidR="00036A4A" w:rsidRPr="009E38E8">
              <w:rPr>
                <w:rFonts w:asciiTheme="minorHAnsi" w:eastAsia="Times New Roman" w:hAnsiTheme="minorHAnsi"/>
                <w:color w:val="000000"/>
                <w:sz w:val="20"/>
                <w:szCs w:val="20"/>
                <w:lang w:eastAsia="es-EC"/>
              </w:rPr>
              <w:t xml:space="preserve"> Vista Hermosa.</w:t>
            </w:r>
          </w:p>
        </w:tc>
        <w:tc>
          <w:tcPr>
            <w:tcW w:w="2680" w:type="dxa"/>
            <w:tcBorders>
              <w:top w:val="nil"/>
              <w:left w:val="nil"/>
              <w:bottom w:val="single" w:sz="4" w:space="0" w:color="auto"/>
              <w:right w:val="single" w:sz="4" w:space="0" w:color="auto"/>
            </w:tcBorders>
            <w:shd w:val="clear" w:color="auto" w:fill="auto"/>
            <w:noWrap/>
            <w:hideMark/>
          </w:tcPr>
          <w:p w:rsidR="00E51B15" w:rsidRPr="009E38E8" w:rsidRDefault="00FB1EDE" w:rsidP="00A707CB">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1. Finalizado</w:t>
            </w:r>
            <w:r w:rsidR="00201CA5" w:rsidRPr="009E38E8">
              <w:rPr>
                <w:rFonts w:asciiTheme="minorHAnsi" w:eastAsia="Times New Roman" w:hAnsiTheme="minorHAnsi"/>
                <w:color w:val="000000"/>
                <w:sz w:val="20"/>
                <w:szCs w:val="20"/>
                <w:lang w:eastAsia="es-EC"/>
              </w:rPr>
              <w:t xml:space="preserve"> el proyecto el sector </w:t>
            </w:r>
            <w:r w:rsidRPr="009E38E8">
              <w:rPr>
                <w:rFonts w:asciiTheme="minorHAnsi" w:eastAsia="Times New Roman" w:hAnsiTheme="minorHAnsi"/>
                <w:color w:val="000000"/>
                <w:sz w:val="20"/>
                <w:szCs w:val="20"/>
                <w:lang w:eastAsia="es-EC"/>
              </w:rPr>
              <w:t>Mirador del</w:t>
            </w:r>
            <w:r w:rsidR="00201CA5" w:rsidRPr="009E38E8">
              <w:rPr>
                <w:rFonts w:asciiTheme="minorHAnsi" w:eastAsia="Times New Roman" w:hAnsiTheme="minorHAnsi"/>
                <w:color w:val="000000"/>
                <w:sz w:val="20"/>
                <w:szCs w:val="20"/>
                <w:lang w:eastAsia="es-EC"/>
              </w:rPr>
              <w:t xml:space="preserve"> Olivo ha mejorado niveles de hacinamiento en un </w:t>
            </w:r>
            <w:r w:rsidR="000E7C00" w:rsidRPr="009E38E8">
              <w:rPr>
                <w:rFonts w:asciiTheme="minorHAnsi" w:eastAsia="Times New Roman" w:hAnsiTheme="minorHAnsi"/>
                <w:color w:val="000000"/>
                <w:sz w:val="20"/>
                <w:szCs w:val="20"/>
                <w:lang w:eastAsia="es-EC"/>
              </w:rPr>
              <w:t xml:space="preserve">60%.2.Finalizado </w:t>
            </w:r>
            <w:r w:rsidRPr="009E38E8">
              <w:rPr>
                <w:rFonts w:asciiTheme="minorHAnsi" w:eastAsia="Times New Roman" w:hAnsiTheme="minorHAnsi"/>
                <w:color w:val="000000"/>
                <w:sz w:val="20"/>
                <w:szCs w:val="20"/>
                <w:lang w:eastAsia="es-EC"/>
              </w:rPr>
              <w:t>el proyecto</w:t>
            </w:r>
            <w:r w:rsidR="000E7C00" w:rsidRPr="009E38E8">
              <w:rPr>
                <w:rFonts w:asciiTheme="minorHAnsi" w:eastAsia="Times New Roman" w:hAnsiTheme="minorHAnsi"/>
                <w:color w:val="000000"/>
                <w:sz w:val="20"/>
                <w:szCs w:val="20"/>
                <w:lang w:eastAsia="es-EC"/>
              </w:rPr>
              <w:t xml:space="preserve"> el sector Mirador del Olivo ha mejorado niveles </w:t>
            </w:r>
            <w:r w:rsidRPr="009E38E8">
              <w:rPr>
                <w:rFonts w:asciiTheme="minorHAnsi" w:eastAsia="Times New Roman" w:hAnsiTheme="minorHAnsi"/>
                <w:color w:val="000000"/>
                <w:sz w:val="20"/>
                <w:szCs w:val="20"/>
                <w:lang w:eastAsia="es-EC"/>
              </w:rPr>
              <w:t>de promiscuidad</w:t>
            </w:r>
            <w:r w:rsidR="000E7C00" w:rsidRPr="009E38E8">
              <w:rPr>
                <w:rFonts w:asciiTheme="minorHAnsi" w:eastAsia="Times New Roman" w:hAnsiTheme="minorHAnsi"/>
                <w:color w:val="000000"/>
                <w:sz w:val="20"/>
                <w:szCs w:val="20"/>
                <w:lang w:eastAsia="es-EC"/>
              </w:rPr>
              <w:t xml:space="preserve"> en un 25%.3.Finalizado el proyecto el sector objetivo ha mejorado el nivel de </w:t>
            </w:r>
            <w:r w:rsidRPr="009E38E8">
              <w:rPr>
                <w:rFonts w:asciiTheme="minorHAnsi" w:eastAsia="Times New Roman" w:hAnsiTheme="minorHAnsi"/>
                <w:color w:val="000000"/>
                <w:sz w:val="20"/>
                <w:szCs w:val="20"/>
                <w:lang w:eastAsia="es-EC"/>
              </w:rPr>
              <w:t>alcoholismo</w:t>
            </w:r>
            <w:r w:rsidR="000E7C00" w:rsidRPr="009E38E8">
              <w:rPr>
                <w:rFonts w:asciiTheme="minorHAnsi" w:eastAsia="Times New Roman" w:hAnsiTheme="minorHAnsi"/>
                <w:color w:val="000000"/>
                <w:sz w:val="20"/>
                <w:szCs w:val="20"/>
                <w:lang w:eastAsia="es-EC"/>
              </w:rPr>
              <w:t xml:space="preserve"> en un 10%.</w:t>
            </w:r>
            <w:r w:rsidR="00A707CB" w:rsidRPr="009E38E8">
              <w:rPr>
                <w:rFonts w:asciiTheme="minorHAnsi" w:eastAsia="Times New Roman" w:hAnsiTheme="minorHAnsi"/>
                <w:color w:val="000000"/>
                <w:sz w:val="20"/>
                <w:szCs w:val="20"/>
                <w:lang w:eastAsia="es-EC"/>
              </w:rPr>
              <w:t>4.Finalizado el proyecto el sector Mirador del Olivo ha mejorado el nivel de seguridad ciudadana en un 40%.</w:t>
            </w:r>
          </w:p>
        </w:tc>
        <w:tc>
          <w:tcPr>
            <w:tcW w:w="2694" w:type="dxa"/>
            <w:tcBorders>
              <w:top w:val="nil"/>
              <w:left w:val="nil"/>
              <w:bottom w:val="single" w:sz="4" w:space="0" w:color="auto"/>
              <w:right w:val="single" w:sz="4" w:space="0" w:color="auto"/>
            </w:tcBorders>
            <w:shd w:val="clear" w:color="auto" w:fill="auto"/>
            <w:noWrap/>
            <w:hideMark/>
          </w:tcPr>
          <w:p w:rsidR="00A707CB" w:rsidRPr="009E38E8" w:rsidRDefault="00FB1EDE"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1. Registros</w:t>
            </w:r>
            <w:r w:rsidR="00A707CB" w:rsidRPr="009E38E8">
              <w:rPr>
                <w:rFonts w:asciiTheme="minorHAnsi" w:eastAsia="Times New Roman" w:hAnsiTheme="minorHAnsi"/>
                <w:color w:val="000000"/>
                <w:sz w:val="20"/>
                <w:szCs w:val="20"/>
                <w:lang w:eastAsia="es-EC"/>
              </w:rPr>
              <w:t xml:space="preserve"> de la oficina de catastros del municipio de Ibarra.</w:t>
            </w:r>
          </w:p>
          <w:p w:rsidR="00A707CB" w:rsidRPr="009E38E8" w:rsidRDefault="00FB1EDE"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2. Registros</w:t>
            </w:r>
            <w:r w:rsidR="00A707CB" w:rsidRPr="009E38E8">
              <w:rPr>
                <w:rFonts w:asciiTheme="minorHAnsi" w:eastAsia="Times New Roman" w:hAnsiTheme="minorHAnsi"/>
                <w:color w:val="000000"/>
                <w:sz w:val="20"/>
                <w:szCs w:val="20"/>
                <w:lang w:eastAsia="es-EC"/>
              </w:rPr>
              <w:t xml:space="preserve"> del INEC.</w:t>
            </w:r>
          </w:p>
          <w:p w:rsidR="00A707CB" w:rsidRPr="009E38E8" w:rsidRDefault="00A707CB"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3Registros de la </w:t>
            </w:r>
            <w:r w:rsidR="00FB1EDE" w:rsidRPr="009E38E8">
              <w:rPr>
                <w:rFonts w:asciiTheme="minorHAnsi" w:eastAsia="Times New Roman" w:hAnsiTheme="minorHAnsi"/>
                <w:color w:val="000000"/>
                <w:sz w:val="20"/>
                <w:szCs w:val="20"/>
                <w:lang w:eastAsia="es-EC"/>
              </w:rPr>
              <w:t>Dirección</w:t>
            </w:r>
            <w:r w:rsidRPr="009E38E8">
              <w:rPr>
                <w:rFonts w:asciiTheme="minorHAnsi" w:eastAsia="Times New Roman" w:hAnsiTheme="minorHAnsi"/>
                <w:color w:val="000000"/>
                <w:sz w:val="20"/>
                <w:szCs w:val="20"/>
                <w:lang w:eastAsia="es-EC"/>
              </w:rPr>
              <w:t xml:space="preserve"> de Salud.</w:t>
            </w:r>
          </w:p>
          <w:p w:rsidR="00E51B15" w:rsidRPr="009E38E8" w:rsidRDefault="00FB1EDE" w:rsidP="00A707CB">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4. Registros</w:t>
            </w:r>
            <w:r w:rsidR="00A707CB" w:rsidRPr="009E38E8">
              <w:rPr>
                <w:rFonts w:asciiTheme="minorHAnsi" w:eastAsia="Times New Roman" w:hAnsiTheme="minorHAnsi"/>
                <w:color w:val="000000"/>
                <w:sz w:val="20"/>
                <w:szCs w:val="20"/>
                <w:lang w:eastAsia="es-EC"/>
              </w:rPr>
              <w:t xml:space="preserve"> de la </w:t>
            </w:r>
            <w:r w:rsidRPr="009E38E8">
              <w:rPr>
                <w:rFonts w:asciiTheme="minorHAnsi" w:eastAsia="Times New Roman" w:hAnsiTheme="minorHAnsi"/>
                <w:color w:val="000000"/>
                <w:sz w:val="20"/>
                <w:szCs w:val="20"/>
                <w:lang w:eastAsia="es-EC"/>
              </w:rPr>
              <w:t>Policía</w:t>
            </w:r>
            <w:r w:rsidR="00A707CB" w:rsidRPr="009E38E8">
              <w:rPr>
                <w:rFonts w:asciiTheme="minorHAnsi" w:eastAsia="Times New Roman" w:hAnsiTheme="minorHAnsi"/>
                <w:color w:val="000000"/>
                <w:sz w:val="20"/>
                <w:szCs w:val="20"/>
                <w:lang w:eastAsia="es-EC"/>
              </w:rPr>
              <w:t xml:space="preserve"> de Imbabura.</w:t>
            </w:r>
          </w:p>
        </w:tc>
        <w:tc>
          <w:tcPr>
            <w:tcW w:w="1855" w:type="dxa"/>
            <w:tcBorders>
              <w:top w:val="nil"/>
              <w:left w:val="nil"/>
              <w:bottom w:val="single" w:sz="4" w:space="0" w:color="auto"/>
              <w:right w:val="single" w:sz="4" w:space="0" w:color="auto"/>
            </w:tcBorders>
            <w:shd w:val="clear" w:color="auto" w:fill="auto"/>
            <w:noWrap/>
            <w:hideMark/>
          </w:tcPr>
          <w:p w:rsidR="00E51B15" w:rsidRPr="009E38E8" w:rsidRDefault="00E51B15" w:rsidP="00036A4A">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La demanda de </w:t>
            </w:r>
            <w:r w:rsidR="00036A4A" w:rsidRPr="009E38E8">
              <w:rPr>
                <w:rFonts w:asciiTheme="minorHAnsi" w:eastAsia="Times New Roman" w:hAnsiTheme="minorHAnsi"/>
                <w:color w:val="000000"/>
                <w:sz w:val="20"/>
                <w:szCs w:val="20"/>
                <w:lang w:eastAsia="es-EC"/>
              </w:rPr>
              <w:t xml:space="preserve">soluciones habitacionales </w:t>
            </w:r>
            <w:r w:rsidRPr="009E38E8">
              <w:rPr>
                <w:rFonts w:asciiTheme="minorHAnsi" w:eastAsia="Times New Roman" w:hAnsiTheme="minorHAnsi"/>
                <w:color w:val="000000"/>
                <w:sz w:val="20"/>
                <w:szCs w:val="20"/>
                <w:lang w:eastAsia="es-EC"/>
              </w:rPr>
              <w:t>se mantiene elevado</w:t>
            </w:r>
            <w:r w:rsidR="00036A4A" w:rsidRPr="009E38E8">
              <w:rPr>
                <w:rFonts w:asciiTheme="minorHAnsi" w:eastAsia="Times New Roman" w:hAnsiTheme="minorHAnsi"/>
                <w:color w:val="000000"/>
                <w:sz w:val="20"/>
                <w:szCs w:val="20"/>
                <w:lang w:eastAsia="es-EC"/>
              </w:rPr>
              <w:t>.</w:t>
            </w:r>
          </w:p>
        </w:tc>
      </w:tr>
      <w:tr w:rsidR="0019298D" w:rsidRPr="009E38E8" w:rsidTr="00B426E1">
        <w:trPr>
          <w:trHeight w:val="300"/>
        </w:trPr>
        <w:tc>
          <w:tcPr>
            <w:tcW w:w="2567" w:type="dxa"/>
            <w:tcBorders>
              <w:top w:val="nil"/>
              <w:left w:val="single" w:sz="4" w:space="0" w:color="auto"/>
              <w:bottom w:val="single" w:sz="4" w:space="0" w:color="auto"/>
              <w:right w:val="single" w:sz="4" w:space="0" w:color="auto"/>
            </w:tcBorders>
            <w:shd w:val="clear" w:color="000000" w:fill="D8D8D8"/>
            <w:noWrap/>
            <w:hideMark/>
          </w:tcPr>
          <w:p w:rsidR="00E51B15" w:rsidRPr="009E38E8" w:rsidRDefault="00E51B15" w:rsidP="00E51B15">
            <w:pPr>
              <w:spacing w:after="0" w:line="240" w:lineRule="auto"/>
              <w:jc w:val="both"/>
              <w:rPr>
                <w:rFonts w:asciiTheme="minorHAnsi" w:eastAsia="Times New Roman" w:hAnsiTheme="minorHAnsi"/>
                <w:b/>
                <w:bCs/>
                <w:color w:val="000000"/>
                <w:lang w:eastAsia="es-EC"/>
              </w:rPr>
            </w:pPr>
            <w:r w:rsidRPr="009E38E8">
              <w:rPr>
                <w:rFonts w:asciiTheme="minorHAnsi" w:eastAsia="Times New Roman" w:hAnsiTheme="minorHAnsi"/>
                <w:b/>
                <w:bCs/>
                <w:color w:val="000000"/>
                <w:lang w:eastAsia="es-EC"/>
              </w:rPr>
              <w:t>PROPOSITO</w:t>
            </w:r>
          </w:p>
        </w:tc>
        <w:tc>
          <w:tcPr>
            <w:tcW w:w="2680" w:type="dxa"/>
            <w:tcBorders>
              <w:top w:val="nil"/>
              <w:left w:val="nil"/>
              <w:bottom w:val="single" w:sz="4" w:space="0" w:color="auto"/>
              <w:right w:val="single" w:sz="4" w:space="0" w:color="auto"/>
            </w:tcBorders>
            <w:shd w:val="clear" w:color="000000" w:fill="D8D8D8"/>
            <w:noWrap/>
            <w:hideMark/>
          </w:tcPr>
          <w:p w:rsidR="00E51B15" w:rsidRPr="009E38E8" w:rsidRDefault="00E51B15" w:rsidP="00E51B15">
            <w:pPr>
              <w:spacing w:after="0" w:line="24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 </w:t>
            </w:r>
          </w:p>
        </w:tc>
        <w:tc>
          <w:tcPr>
            <w:tcW w:w="2694" w:type="dxa"/>
            <w:tcBorders>
              <w:top w:val="nil"/>
              <w:left w:val="nil"/>
              <w:bottom w:val="single" w:sz="4" w:space="0" w:color="auto"/>
              <w:right w:val="single" w:sz="4" w:space="0" w:color="auto"/>
            </w:tcBorders>
            <w:shd w:val="clear" w:color="000000" w:fill="D8D8D8"/>
            <w:noWrap/>
            <w:hideMark/>
          </w:tcPr>
          <w:p w:rsidR="00E51B15" w:rsidRPr="009E38E8" w:rsidRDefault="00E51B15" w:rsidP="00E51B15">
            <w:pPr>
              <w:spacing w:after="0" w:line="24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 </w:t>
            </w:r>
          </w:p>
        </w:tc>
        <w:tc>
          <w:tcPr>
            <w:tcW w:w="1855" w:type="dxa"/>
            <w:tcBorders>
              <w:top w:val="nil"/>
              <w:left w:val="nil"/>
              <w:bottom w:val="single" w:sz="4" w:space="0" w:color="auto"/>
              <w:right w:val="single" w:sz="4" w:space="0" w:color="auto"/>
            </w:tcBorders>
            <w:shd w:val="clear" w:color="000000" w:fill="D8D8D8"/>
            <w:noWrap/>
            <w:hideMark/>
          </w:tcPr>
          <w:p w:rsidR="00E51B15" w:rsidRPr="009E38E8" w:rsidRDefault="00E51B15" w:rsidP="00E51B15">
            <w:pPr>
              <w:spacing w:after="0" w:line="24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 </w:t>
            </w:r>
          </w:p>
        </w:tc>
      </w:tr>
      <w:tr w:rsidR="0019298D" w:rsidRPr="009E38E8" w:rsidTr="00B426E1">
        <w:trPr>
          <w:trHeight w:val="2700"/>
        </w:trPr>
        <w:tc>
          <w:tcPr>
            <w:tcW w:w="2567" w:type="dxa"/>
            <w:tcBorders>
              <w:top w:val="nil"/>
              <w:left w:val="single" w:sz="4" w:space="0" w:color="auto"/>
              <w:bottom w:val="single" w:sz="4" w:space="0" w:color="auto"/>
              <w:right w:val="single" w:sz="4" w:space="0" w:color="auto"/>
            </w:tcBorders>
            <w:shd w:val="clear" w:color="auto" w:fill="auto"/>
            <w:noWrap/>
            <w:hideMark/>
          </w:tcPr>
          <w:p w:rsidR="00B24218" w:rsidRPr="009E38E8" w:rsidRDefault="00B24218" w:rsidP="00B24218">
            <w:pPr>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lastRenderedPageBreak/>
              <w:t>Mejores  condiciones habitacionales en el Sector Mirador del Olivo.</w:t>
            </w:r>
          </w:p>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p>
        </w:tc>
        <w:tc>
          <w:tcPr>
            <w:tcW w:w="2680" w:type="dxa"/>
            <w:tcBorders>
              <w:top w:val="nil"/>
              <w:left w:val="nil"/>
              <w:bottom w:val="single" w:sz="4" w:space="0" w:color="auto"/>
              <w:right w:val="single" w:sz="4" w:space="0" w:color="auto"/>
            </w:tcBorders>
            <w:shd w:val="clear" w:color="auto" w:fill="auto"/>
            <w:noWrap/>
            <w:hideMark/>
          </w:tcPr>
          <w:p w:rsidR="00E51B15" w:rsidRPr="009E38E8" w:rsidRDefault="00FB1EDE" w:rsidP="00543149">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1. Nivel</w:t>
            </w:r>
            <w:r w:rsidR="001D03E8" w:rsidRPr="009E38E8">
              <w:rPr>
                <w:rFonts w:asciiTheme="minorHAnsi" w:eastAsia="Times New Roman" w:hAnsiTheme="minorHAnsi"/>
                <w:color w:val="000000"/>
                <w:sz w:val="20"/>
                <w:szCs w:val="20"/>
                <w:lang w:eastAsia="es-EC"/>
              </w:rPr>
              <w:t xml:space="preserve"> de </w:t>
            </w:r>
            <w:r w:rsidRPr="009E38E8">
              <w:rPr>
                <w:rFonts w:asciiTheme="minorHAnsi" w:eastAsia="Times New Roman" w:hAnsiTheme="minorHAnsi"/>
                <w:color w:val="000000"/>
                <w:sz w:val="20"/>
                <w:szCs w:val="20"/>
                <w:lang w:eastAsia="es-EC"/>
              </w:rPr>
              <w:t>satisfacción</w:t>
            </w:r>
            <w:r w:rsidR="001D03E8" w:rsidRPr="009E38E8">
              <w:rPr>
                <w:rFonts w:asciiTheme="minorHAnsi" w:eastAsia="Times New Roman" w:hAnsiTheme="minorHAnsi"/>
                <w:color w:val="000000"/>
                <w:sz w:val="20"/>
                <w:szCs w:val="20"/>
                <w:lang w:eastAsia="es-EC"/>
              </w:rPr>
              <w:t xml:space="preserve"> de las </w:t>
            </w:r>
            <w:r w:rsidR="00543149" w:rsidRPr="009E38E8">
              <w:rPr>
                <w:rFonts w:asciiTheme="minorHAnsi" w:eastAsia="Times New Roman" w:hAnsiTheme="minorHAnsi"/>
                <w:color w:val="000000"/>
                <w:sz w:val="20"/>
                <w:szCs w:val="20"/>
                <w:lang w:eastAsia="es-EC"/>
              </w:rPr>
              <w:t>20</w:t>
            </w:r>
            <w:r w:rsidR="001D03E8" w:rsidRPr="009E38E8">
              <w:rPr>
                <w:rFonts w:asciiTheme="minorHAnsi" w:eastAsia="Times New Roman" w:hAnsiTheme="minorHAnsi"/>
                <w:color w:val="000000"/>
                <w:sz w:val="20"/>
                <w:szCs w:val="20"/>
                <w:lang w:eastAsia="es-EC"/>
              </w:rPr>
              <w:t xml:space="preserve"> familias</w:t>
            </w:r>
            <w:r w:rsidR="00E51B15" w:rsidRPr="009E38E8">
              <w:rPr>
                <w:rFonts w:asciiTheme="minorHAnsi" w:eastAsia="Times New Roman" w:hAnsiTheme="minorHAnsi"/>
                <w:color w:val="000000"/>
                <w:sz w:val="20"/>
                <w:szCs w:val="20"/>
                <w:lang w:eastAsia="es-EC"/>
              </w:rPr>
              <w:t xml:space="preserve"> </w:t>
            </w:r>
            <w:r w:rsidR="001D03E8" w:rsidRPr="009E38E8">
              <w:rPr>
                <w:rFonts w:asciiTheme="minorHAnsi" w:eastAsia="Times New Roman" w:hAnsiTheme="minorHAnsi"/>
                <w:color w:val="000000"/>
                <w:sz w:val="20"/>
                <w:szCs w:val="20"/>
                <w:lang w:eastAsia="es-EC"/>
              </w:rPr>
              <w:t>al finalizar el proyecto</w:t>
            </w:r>
            <w:r w:rsidR="00A157AC" w:rsidRPr="009E38E8">
              <w:rPr>
                <w:rFonts w:asciiTheme="minorHAnsi" w:eastAsia="Times New Roman" w:hAnsiTheme="minorHAnsi"/>
                <w:color w:val="000000"/>
                <w:sz w:val="20"/>
                <w:szCs w:val="20"/>
                <w:lang w:eastAsia="es-EC"/>
              </w:rPr>
              <w:t xml:space="preserve"> en el tiempo planificado de 6 meses.</w:t>
            </w:r>
            <w:r w:rsidR="001D03E8" w:rsidRPr="009E38E8">
              <w:rPr>
                <w:rFonts w:asciiTheme="minorHAnsi" w:eastAsia="Times New Roman" w:hAnsiTheme="minorHAnsi"/>
                <w:color w:val="000000"/>
                <w:sz w:val="20"/>
                <w:szCs w:val="20"/>
                <w:lang w:eastAsia="es-EC"/>
              </w:rPr>
              <w:t xml:space="preserve"> </w:t>
            </w:r>
            <w:r w:rsidRPr="009E38E8">
              <w:rPr>
                <w:rFonts w:asciiTheme="minorHAnsi" w:eastAsia="Times New Roman" w:hAnsiTheme="minorHAnsi"/>
                <w:color w:val="000000"/>
                <w:sz w:val="20"/>
                <w:szCs w:val="20"/>
                <w:lang w:eastAsia="es-EC"/>
              </w:rPr>
              <w:t xml:space="preserve">2. </w:t>
            </w:r>
            <w:r w:rsidR="00E563AE" w:rsidRPr="009E38E8">
              <w:rPr>
                <w:rFonts w:asciiTheme="minorHAnsi" w:eastAsia="Times New Roman" w:hAnsiTheme="minorHAnsi"/>
                <w:color w:val="000000"/>
                <w:sz w:val="20"/>
                <w:szCs w:val="20"/>
                <w:lang w:eastAsia="es-EC"/>
              </w:rPr>
              <w:t>Disminución</w:t>
            </w:r>
            <w:r w:rsidR="001D03E8" w:rsidRPr="009E38E8">
              <w:rPr>
                <w:rFonts w:asciiTheme="minorHAnsi" w:eastAsia="Times New Roman" w:hAnsiTheme="minorHAnsi"/>
                <w:color w:val="000000"/>
                <w:sz w:val="20"/>
                <w:szCs w:val="20"/>
                <w:lang w:eastAsia="es-EC"/>
              </w:rPr>
              <w:t xml:space="preserve"> del hacinamiento de las 12 familias donde </w:t>
            </w:r>
            <w:r w:rsidRPr="009E38E8">
              <w:rPr>
                <w:rFonts w:asciiTheme="minorHAnsi" w:eastAsia="Times New Roman" w:hAnsiTheme="minorHAnsi"/>
                <w:color w:val="000000"/>
                <w:sz w:val="20"/>
                <w:szCs w:val="20"/>
                <w:lang w:eastAsia="es-EC"/>
              </w:rPr>
              <w:t>Vivian</w:t>
            </w:r>
            <w:r w:rsidR="001D03E8" w:rsidRPr="009E38E8">
              <w:rPr>
                <w:rFonts w:asciiTheme="minorHAnsi" w:eastAsia="Times New Roman" w:hAnsiTheme="minorHAnsi"/>
                <w:color w:val="000000"/>
                <w:sz w:val="20"/>
                <w:szCs w:val="20"/>
                <w:lang w:eastAsia="es-EC"/>
              </w:rPr>
              <w:t xml:space="preserve"> con sus padres al independizarse.</w:t>
            </w:r>
            <w:r w:rsidR="00E51B15" w:rsidRPr="009E38E8">
              <w:rPr>
                <w:rFonts w:asciiTheme="minorHAnsi" w:eastAsia="Times New Roman" w:hAnsiTheme="minorHAnsi"/>
                <w:color w:val="000000"/>
                <w:sz w:val="20"/>
                <w:szCs w:val="20"/>
                <w:lang w:eastAsia="es-EC"/>
              </w:rPr>
              <w:t xml:space="preserve"> </w:t>
            </w:r>
            <w:r w:rsidRPr="009E38E8">
              <w:rPr>
                <w:rFonts w:asciiTheme="minorHAnsi" w:eastAsia="Times New Roman" w:hAnsiTheme="minorHAnsi"/>
                <w:color w:val="000000"/>
                <w:sz w:val="20"/>
                <w:szCs w:val="20"/>
                <w:lang w:eastAsia="es-EC"/>
              </w:rPr>
              <w:t>3. Finalizado</w:t>
            </w:r>
            <w:r w:rsidR="003D5342" w:rsidRPr="009E38E8">
              <w:rPr>
                <w:rFonts w:asciiTheme="minorHAnsi" w:eastAsia="Times New Roman" w:hAnsiTheme="minorHAnsi"/>
                <w:color w:val="000000"/>
                <w:sz w:val="20"/>
                <w:szCs w:val="20"/>
                <w:lang w:eastAsia="es-EC"/>
              </w:rPr>
              <w:t xml:space="preserve"> el proyecto el 70% de las personas promocionan el proyecto y el modelo desarrollado en su comunidad.</w:t>
            </w:r>
            <w:r w:rsidR="00E51B15" w:rsidRPr="009E38E8">
              <w:rPr>
                <w:rFonts w:asciiTheme="minorHAnsi" w:eastAsia="Times New Roman" w:hAnsiTheme="minorHAnsi"/>
                <w:color w:val="000000"/>
                <w:sz w:val="20"/>
                <w:szCs w:val="20"/>
                <w:lang w:eastAsia="es-EC"/>
              </w:rPr>
              <w:t xml:space="preserve"> </w:t>
            </w:r>
            <w:r w:rsidRPr="009E38E8">
              <w:rPr>
                <w:rFonts w:asciiTheme="minorHAnsi" w:eastAsia="Times New Roman" w:hAnsiTheme="minorHAnsi"/>
                <w:color w:val="000000"/>
                <w:sz w:val="20"/>
                <w:szCs w:val="20"/>
                <w:lang w:eastAsia="es-EC"/>
              </w:rPr>
              <w:t>4. Recibidas</w:t>
            </w:r>
            <w:r w:rsidR="0019298D" w:rsidRPr="009E38E8">
              <w:rPr>
                <w:rFonts w:asciiTheme="minorHAnsi" w:eastAsia="Times New Roman" w:hAnsiTheme="minorHAnsi"/>
                <w:color w:val="000000"/>
                <w:sz w:val="20"/>
                <w:szCs w:val="20"/>
                <w:lang w:eastAsia="es-EC"/>
              </w:rPr>
              <w:t xml:space="preserve"> las viviendas cada </w:t>
            </w:r>
            <w:r w:rsidRPr="009E38E8">
              <w:rPr>
                <w:rFonts w:asciiTheme="minorHAnsi" w:eastAsia="Times New Roman" w:hAnsiTheme="minorHAnsi"/>
                <w:color w:val="000000"/>
                <w:sz w:val="20"/>
                <w:szCs w:val="20"/>
                <w:lang w:eastAsia="es-EC"/>
              </w:rPr>
              <w:t>familia, pagan</w:t>
            </w:r>
            <w:r w:rsidR="0019298D" w:rsidRPr="009E38E8">
              <w:rPr>
                <w:rFonts w:asciiTheme="minorHAnsi" w:eastAsia="Times New Roman" w:hAnsiTheme="minorHAnsi"/>
                <w:color w:val="000000"/>
                <w:sz w:val="20"/>
                <w:szCs w:val="20"/>
                <w:lang w:eastAsia="es-EC"/>
              </w:rPr>
              <w:t xml:space="preserve"> sus cuotas de amortización mensual </w:t>
            </w:r>
            <w:r w:rsidRPr="009E38E8">
              <w:rPr>
                <w:rFonts w:asciiTheme="minorHAnsi" w:eastAsia="Times New Roman" w:hAnsiTheme="minorHAnsi"/>
                <w:color w:val="000000"/>
                <w:sz w:val="20"/>
                <w:szCs w:val="20"/>
                <w:lang w:eastAsia="es-EC"/>
              </w:rPr>
              <w:t>de hasta</w:t>
            </w:r>
            <w:r w:rsidR="0019298D" w:rsidRPr="009E38E8">
              <w:rPr>
                <w:rFonts w:asciiTheme="minorHAnsi" w:eastAsia="Times New Roman" w:hAnsiTheme="minorHAnsi"/>
                <w:color w:val="000000"/>
                <w:sz w:val="20"/>
                <w:szCs w:val="20"/>
                <w:lang w:eastAsia="es-EC"/>
              </w:rPr>
              <w:t xml:space="preserve"> el 25% de sus ingresos promedios mensuales. </w:t>
            </w:r>
            <w:r w:rsidRPr="009E38E8">
              <w:rPr>
                <w:rFonts w:asciiTheme="minorHAnsi" w:eastAsia="Times New Roman" w:hAnsiTheme="minorHAnsi"/>
                <w:color w:val="000000"/>
                <w:sz w:val="20"/>
                <w:szCs w:val="20"/>
                <w:lang w:eastAsia="es-EC"/>
              </w:rPr>
              <w:t>5. Al</w:t>
            </w:r>
            <w:r w:rsidR="0019298D" w:rsidRPr="009E38E8">
              <w:rPr>
                <w:rFonts w:asciiTheme="minorHAnsi" w:eastAsia="Times New Roman" w:hAnsiTheme="minorHAnsi"/>
                <w:color w:val="000000"/>
                <w:sz w:val="20"/>
                <w:szCs w:val="20"/>
                <w:lang w:eastAsia="es-EC"/>
              </w:rPr>
              <w:t xml:space="preserve"> finalizar el proyecto el 100% de las acometidas de servicios públicos están terminados y en funcionamiento.6.</w:t>
            </w:r>
            <w:r w:rsidR="00A157AC" w:rsidRPr="009E38E8">
              <w:rPr>
                <w:rFonts w:asciiTheme="minorHAnsi" w:eastAsia="Times New Roman" w:hAnsiTheme="minorHAnsi"/>
                <w:color w:val="000000"/>
                <w:sz w:val="20"/>
                <w:szCs w:val="20"/>
                <w:lang w:eastAsia="es-EC"/>
              </w:rPr>
              <w:t>Finalizado el proyecto se ha beneficiado un 12.5% de mujeres cabeza defamilia.</w:t>
            </w:r>
            <w:r w:rsidR="0055296C" w:rsidRPr="009E38E8">
              <w:rPr>
                <w:rFonts w:asciiTheme="minorHAnsi" w:eastAsia="Times New Roman" w:hAnsiTheme="minorHAnsi"/>
                <w:color w:val="000000"/>
                <w:sz w:val="20"/>
                <w:szCs w:val="20"/>
                <w:lang w:eastAsia="es-EC"/>
              </w:rPr>
              <w:t xml:space="preserve">7.Finalizado el proyecto el 90% de los niños han mejorado su calidad de </w:t>
            </w:r>
            <w:r w:rsidRPr="009E38E8">
              <w:rPr>
                <w:rFonts w:asciiTheme="minorHAnsi" w:eastAsia="Times New Roman" w:hAnsiTheme="minorHAnsi"/>
                <w:color w:val="000000"/>
                <w:sz w:val="20"/>
                <w:szCs w:val="20"/>
                <w:lang w:eastAsia="es-EC"/>
              </w:rPr>
              <w:t>vida.</w:t>
            </w:r>
          </w:p>
        </w:tc>
        <w:tc>
          <w:tcPr>
            <w:tcW w:w="2694" w:type="dxa"/>
            <w:tcBorders>
              <w:top w:val="nil"/>
              <w:left w:val="nil"/>
              <w:bottom w:val="single" w:sz="4" w:space="0" w:color="auto"/>
              <w:right w:val="single" w:sz="4" w:space="0" w:color="auto"/>
            </w:tcBorders>
            <w:shd w:val="clear" w:color="auto" w:fill="auto"/>
            <w:noWrap/>
            <w:hideMark/>
          </w:tcPr>
          <w:p w:rsidR="00036A4A" w:rsidRPr="009E38E8" w:rsidRDefault="00FB1EDE"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1. Verificar</w:t>
            </w:r>
            <w:r w:rsidR="00036A4A" w:rsidRPr="009E38E8">
              <w:rPr>
                <w:rFonts w:asciiTheme="minorHAnsi" w:eastAsia="Times New Roman" w:hAnsiTheme="minorHAnsi"/>
                <w:color w:val="000000"/>
                <w:sz w:val="20"/>
                <w:szCs w:val="20"/>
                <w:lang w:eastAsia="es-EC"/>
              </w:rPr>
              <w:t xml:space="preserve"> con familiares y vecinos del sector.</w:t>
            </w:r>
          </w:p>
          <w:p w:rsidR="00036A4A" w:rsidRPr="009E38E8" w:rsidRDefault="00FB1EDE"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2. Registros</w:t>
            </w:r>
            <w:r w:rsidR="00036A4A" w:rsidRPr="009E38E8">
              <w:rPr>
                <w:rFonts w:asciiTheme="minorHAnsi" w:eastAsia="Times New Roman" w:hAnsiTheme="minorHAnsi"/>
                <w:color w:val="000000"/>
                <w:sz w:val="20"/>
                <w:szCs w:val="20"/>
                <w:lang w:eastAsia="es-EC"/>
              </w:rPr>
              <w:t xml:space="preserve"> del proyecto.</w:t>
            </w:r>
          </w:p>
          <w:p w:rsidR="00E43B29" w:rsidRPr="009E38E8" w:rsidRDefault="00FB1EDE"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3. Registros</w:t>
            </w:r>
            <w:r w:rsidR="00036A4A" w:rsidRPr="009E38E8">
              <w:rPr>
                <w:rFonts w:asciiTheme="minorHAnsi" w:eastAsia="Times New Roman" w:hAnsiTheme="minorHAnsi"/>
                <w:color w:val="000000"/>
                <w:sz w:val="20"/>
                <w:szCs w:val="20"/>
                <w:lang w:eastAsia="es-EC"/>
              </w:rPr>
              <w:t xml:space="preserve"> de la municipalidad y las organizaciones de la comunidad.</w:t>
            </w:r>
          </w:p>
          <w:p w:rsidR="00E51B15" w:rsidRPr="009E38E8" w:rsidRDefault="00FB1EDE" w:rsidP="00E43B29">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4. Registros</w:t>
            </w:r>
            <w:r w:rsidR="00E43B29" w:rsidRPr="009E38E8">
              <w:rPr>
                <w:rFonts w:asciiTheme="minorHAnsi" w:eastAsia="Times New Roman" w:hAnsiTheme="minorHAnsi"/>
                <w:color w:val="000000"/>
                <w:sz w:val="20"/>
                <w:szCs w:val="20"/>
                <w:lang w:eastAsia="es-EC"/>
              </w:rPr>
              <w:t xml:space="preserve"> en el MIDUVI y la entidad financiera del crédito.</w:t>
            </w:r>
          </w:p>
          <w:p w:rsidR="00E43B29" w:rsidRPr="009E38E8" w:rsidRDefault="00FB1EDE" w:rsidP="00E43B29">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5. Registros</w:t>
            </w:r>
            <w:r w:rsidR="00E43B29" w:rsidRPr="009E38E8">
              <w:rPr>
                <w:rFonts w:asciiTheme="minorHAnsi" w:eastAsia="Times New Roman" w:hAnsiTheme="minorHAnsi"/>
                <w:color w:val="000000"/>
                <w:sz w:val="20"/>
                <w:szCs w:val="20"/>
                <w:lang w:eastAsia="es-EC"/>
              </w:rPr>
              <w:t xml:space="preserve"> en </w:t>
            </w:r>
            <w:r w:rsidR="00E563AE" w:rsidRPr="009E38E8">
              <w:rPr>
                <w:rFonts w:asciiTheme="minorHAnsi" w:eastAsia="Times New Roman" w:hAnsiTheme="minorHAnsi"/>
                <w:color w:val="000000"/>
                <w:sz w:val="20"/>
                <w:szCs w:val="20"/>
                <w:lang w:eastAsia="es-EC"/>
              </w:rPr>
              <w:t>EMAPA</w:t>
            </w:r>
            <w:r w:rsidR="00E43B29" w:rsidRPr="009E38E8">
              <w:rPr>
                <w:rFonts w:asciiTheme="minorHAnsi" w:eastAsia="Times New Roman" w:hAnsiTheme="minorHAnsi"/>
                <w:color w:val="000000"/>
                <w:sz w:val="20"/>
                <w:szCs w:val="20"/>
                <w:lang w:eastAsia="es-EC"/>
              </w:rPr>
              <w:t xml:space="preserve"> y </w:t>
            </w:r>
            <w:r w:rsidR="00E563AE" w:rsidRPr="009E38E8">
              <w:rPr>
                <w:rFonts w:asciiTheme="minorHAnsi" w:eastAsia="Times New Roman" w:hAnsiTheme="minorHAnsi"/>
                <w:color w:val="000000"/>
                <w:sz w:val="20"/>
                <w:szCs w:val="20"/>
                <w:lang w:eastAsia="es-EC"/>
              </w:rPr>
              <w:t>EMELNORTE</w:t>
            </w:r>
            <w:r w:rsidR="00E43B29" w:rsidRPr="009E38E8">
              <w:rPr>
                <w:rFonts w:asciiTheme="minorHAnsi" w:eastAsia="Times New Roman" w:hAnsiTheme="minorHAnsi"/>
                <w:color w:val="000000"/>
                <w:sz w:val="20"/>
                <w:szCs w:val="20"/>
                <w:lang w:eastAsia="es-EC"/>
              </w:rPr>
              <w:t>.</w:t>
            </w:r>
          </w:p>
          <w:p w:rsidR="00E43B29" w:rsidRPr="009E38E8" w:rsidRDefault="00FB1EDE" w:rsidP="00E43B29">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6. Registros</w:t>
            </w:r>
            <w:r w:rsidR="00E43B29" w:rsidRPr="009E38E8">
              <w:rPr>
                <w:rFonts w:asciiTheme="minorHAnsi" w:eastAsia="Times New Roman" w:hAnsiTheme="minorHAnsi"/>
                <w:color w:val="000000"/>
                <w:sz w:val="20"/>
                <w:szCs w:val="20"/>
                <w:lang w:eastAsia="es-EC"/>
              </w:rPr>
              <w:t xml:space="preserve"> del proyecto sobre </w:t>
            </w:r>
            <w:r w:rsidRPr="009E38E8">
              <w:rPr>
                <w:rFonts w:asciiTheme="minorHAnsi" w:eastAsia="Times New Roman" w:hAnsiTheme="minorHAnsi"/>
                <w:color w:val="000000"/>
                <w:sz w:val="20"/>
                <w:szCs w:val="20"/>
                <w:lang w:eastAsia="es-EC"/>
              </w:rPr>
              <w:t>género</w:t>
            </w:r>
            <w:r w:rsidR="00E43B29" w:rsidRPr="009E38E8">
              <w:rPr>
                <w:rFonts w:asciiTheme="minorHAnsi" w:eastAsia="Times New Roman" w:hAnsiTheme="minorHAnsi"/>
                <w:color w:val="000000"/>
                <w:sz w:val="20"/>
                <w:szCs w:val="20"/>
                <w:lang w:eastAsia="es-EC"/>
              </w:rPr>
              <w:t>.</w:t>
            </w:r>
          </w:p>
          <w:p w:rsidR="00E43B29" w:rsidRPr="009E38E8" w:rsidRDefault="00FB1EDE" w:rsidP="00E43B29">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7. Registro</w:t>
            </w:r>
            <w:r w:rsidR="00E43B29" w:rsidRPr="009E38E8">
              <w:rPr>
                <w:rFonts w:asciiTheme="minorHAnsi" w:eastAsia="Times New Roman" w:hAnsiTheme="minorHAnsi"/>
                <w:color w:val="000000"/>
                <w:sz w:val="20"/>
                <w:szCs w:val="20"/>
                <w:lang w:eastAsia="es-EC"/>
              </w:rPr>
              <w:t xml:space="preserve"> del proyecto en el consejo de la niñez y </w:t>
            </w:r>
            <w:r w:rsidRPr="009E38E8">
              <w:rPr>
                <w:rFonts w:asciiTheme="minorHAnsi" w:eastAsia="Times New Roman" w:hAnsiTheme="minorHAnsi"/>
                <w:color w:val="000000"/>
                <w:sz w:val="20"/>
                <w:szCs w:val="20"/>
                <w:lang w:eastAsia="es-EC"/>
              </w:rPr>
              <w:t>adolescencia</w:t>
            </w:r>
            <w:r w:rsidR="00E43B29" w:rsidRPr="009E38E8">
              <w:rPr>
                <w:rFonts w:asciiTheme="minorHAnsi" w:eastAsia="Times New Roman" w:hAnsiTheme="minorHAnsi"/>
                <w:color w:val="000000"/>
                <w:sz w:val="20"/>
                <w:szCs w:val="20"/>
                <w:lang w:eastAsia="es-EC"/>
              </w:rPr>
              <w:t>.</w:t>
            </w:r>
          </w:p>
        </w:tc>
        <w:tc>
          <w:tcPr>
            <w:tcW w:w="1855" w:type="dxa"/>
            <w:tcBorders>
              <w:top w:val="nil"/>
              <w:left w:val="nil"/>
              <w:bottom w:val="single" w:sz="4" w:space="0" w:color="auto"/>
              <w:right w:val="single" w:sz="4" w:space="0" w:color="auto"/>
            </w:tcBorders>
            <w:shd w:val="clear" w:color="auto" w:fill="auto"/>
            <w:noWrap/>
            <w:hideMark/>
          </w:tcPr>
          <w:p w:rsidR="00E51B15" w:rsidRPr="009E38E8" w:rsidRDefault="00E51B15" w:rsidP="00C12AE8">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Hay una buena aceptación </w:t>
            </w:r>
            <w:r w:rsidR="00E43B29" w:rsidRPr="009E38E8">
              <w:rPr>
                <w:rFonts w:asciiTheme="minorHAnsi" w:eastAsia="Times New Roman" w:hAnsiTheme="minorHAnsi"/>
                <w:color w:val="000000"/>
                <w:sz w:val="20"/>
                <w:szCs w:val="20"/>
                <w:lang w:eastAsia="es-EC"/>
              </w:rPr>
              <w:t xml:space="preserve">de la comunidad de este nuevo modelo habitacional como una </w:t>
            </w:r>
            <w:r w:rsidR="00C12AE8" w:rsidRPr="009E38E8">
              <w:rPr>
                <w:rFonts w:asciiTheme="minorHAnsi" w:eastAsia="Times New Roman" w:hAnsiTheme="minorHAnsi"/>
                <w:color w:val="000000"/>
                <w:sz w:val="20"/>
                <w:szCs w:val="20"/>
                <w:lang w:eastAsia="es-EC"/>
              </w:rPr>
              <w:t>alternativa para cambiar y mejorar sus condiciones de vida.</w:t>
            </w:r>
          </w:p>
        </w:tc>
      </w:tr>
      <w:tr w:rsidR="0019298D" w:rsidRPr="009E38E8" w:rsidTr="00B426E1">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b/>
                <w:bCs/>
                <w:color w:val="000000"/>
                <w:lang w:eastAsia="es-EC"/>
              </w:rPr>
            </w:pPr>
            <w:r w:rsidRPr="009E38E8">
              <w:rPr>
                <w:rFonts w:asciiTheme="minorHAnsi" w:eastAsia="Times New Roman" w:hAnsiTheme="minorHAnsi"/>
                <w:b/>
                <w:bCs/>
                <w:color w:val="000000"/>
                <w:lang w:eastAsia="es-EC"/>
              </w:rPr>
              <w:t>COMPONENTES</w:t>
            </w:r>
          </w:p>
        </w:tc>
        <w:tc>
          <w:tcPr>
            <w:tcW w:w="2680"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 </w:t>
            </w:r>
          </w:p>
        </w:tc>
        <w:tc>
          <w:tcPr>
            <w:tcW w:w="2694"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 </w:t>
            </w:r>
          </w:p>
        </w:tc>
        <w:tc>
          <w:tcPr>
            <w:tcW w:w="1855"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lang w:eastAsia="es-EC"/>
              </w:rPr>
            </w:pPr>
            <w:r w:rsidRPr="009E38E8">
              <w:rPr>
                <w:rFonts w:asciiTheme="minorHAnsi" w:eastAsia="Times New Roman" w:hAnsiTheme="minorHAnsi"/>
                <w:color w:val="000000"/>
                <w:lang w:eastAsia="es-EC"/>
              </w:rPr>
              <w:t> </w:t>
            </w:r>
          </w:p>
        </w:tc>
      </w:tr>
      <w:tr w:rsidR="0019298D" w:rsidRPr="009E38E8" w:rsidTr="00B426E1">
        <w:trPr>
          <w:trHeight w:val="1800"/>
        </w:trPr>
        <w:tc>
          <w:tcPr>
            <w:tcW w:w="2567" w:type="dxa"/>
            <w:tcBorders>
              <w:top w:val="nil"/>
              <w:left w:val="single" w:sz="4" w:space="0" w:color="auto"/>
              <w:bottom w:val="single" w:sz="4" w:space="0" w:color="auto"/>
              <w:right w:val="single" w:sz="4" w:space="0" w:color="auto"/>
            </w:tcBorders>
            <w:shd w:val="clear" w:color="auto" w:fill="auto"/>
            <w:noWrap/>
            <w:hideMark/>
          </w:tcPr>
          <w:p w:rsidR="00FD308B" w:rsidRPr="009E38E8" w:rsidRDefault="00FD308B" w:rsidP="00FD308B">
            <w:pPr>
              <w:jc w:val="both"/>
              <w:rPr>
                <w:rFonts w:asciiTheme="minorHAnsi" w:hAnsiTheme="minorHAnsi"/>
                <w:sz w:val="20"/>
                <w:szCs w:val="20"/>
              </w:rPr>
            </w:pPr>
            <w:r w:rsidRPr="009E38E8">
              <w:rPr>
                <w:rFonts w:asciiTheme="minorHAnsi" w:eastAsia="Times New Roman" w:hAnsiTheme="minorHAnsi"/>
                <w:color w:val="000000"/>
                <w:sz w:val="20"/>
                <w:szCs w:val="20"/>
                <w:lang w:eastAsia="es-EC"/>
              </w:rPr>
              <w:t>1.  Habitantes organizados para mejorar sus condiciones de vida</w:t>
            </w:r>
            <w:r w:rsidR="00060BD4" w:rsidRPr="009E38E8">
              <w:rPr>
                <w:rFonts w:asciiTheme="minorHAnsi" w:eastAsia="Times New Roman" w:hAnsiTheme="minorHAnsi"/>
                <w:color w:val="000000"/>
                <w:sz w:val="20"/>
                <w:szCs w:val="20"/>
                <w:lang w:eastAsia="es-EC"/>
              </w:rPr>
              <w:t xml:space="preserve"> y promocionan modelo de </w:t>
            </w:r>
            <w:r w:rsidR="009F2052" w:rsidRPr="009E38E8">
              <w:rPr>
                <w:rFonts w:asciiTheme="minorHAnsi" w:eastAsia="Times New Roman" w:hAnsiTheme="minorHAnsi"/>
                <w:color w:val="000000"/>
                <w:sz w:val="20"/>
                <w:szCs w:val="20"/>
                <w:lang w:eastAsia="es-EC"/>
              </w:rPr>
              <w:t>ejecución.</w:t>
            </w:r>
          </w:p>
          <w:p w:rsidR="00E51B15" w:rsidRPr="009E38E8" w:rsidRDefault="00E51B15" w:rsidP="00060BD4">
            <w:pPr>
              <w:jc w:val="both"/>
              <w:rPr>
                <w:rFonts w:asciiTheme="minorHAnsi" w:eastAsia="Times New Roman" w:hAnsiTheme="minorHAnsi"/>
                <w:color w:val="000000"/>
                <w:sz w:val="20"/>
                <w:szCs w:val="20"/>
                <w:lang w:eastAsia="es-EC"/>
              </w:rPr>
            </w:pPr>
          </w:p>
        </w:tc>
        <w:tc>
          <w:tcPr>
            <w:tcW w:w="2680" w:type="dxa"/>
            <w:tcBorders>
              <w:top w:val="nil"/>
              <w:left w:val="nil"/>
              <w:bottom w:val="single" w:sz="4" w:space="0" w:color="auto"/>
              <w:right w:val="single" w:sz="4" w:space="0" w:color="auto"/>
            </w:tcBorders>
            <w:shd w:val="clear" w:color="auto" w:fill="auto"/>
            <w:noWrap/>
            <w:hideMark/>
          </w:tcPr>
          <w:p w:rsidR="003C287F"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1</w:t>
            </w:r>
            <w:r w:rsidR="003C287F" w:rsidRPr="009E38E8">
              <w:rPr>
                <w:rFonts w:asciiTheme="minorHAnsi" w:eastAsia="Times New Roman" w:hAnsiTheme="minorHAnsi"/>
                <w:color w:val="000000"/>
                <w:sz w:val="20"/>
                <w:szCs w:val="20"/>
                <w:lang w:eastAsia="es-EC"/>
              </w:rPr>
              <w:t xml:space="preserve">.1Terminado el proyecto 90% de población objetivo  organizada para emprendimiento de </w:t>
            </w:r>
            <w:r w:rsidRPr="009E38E8">
              <w:rPr>
                <w:rFonts w:asciiTheme="minorHAnsi" w:eastAsia="Times New Roman" w:hAnsiTheme="minorHAnsi"/>
                <w:color w:val="000000"/>
                <w:sz w:val="20"/>
                <w:szCs w:val="20"/>
                <w:lang w:eastAsia="es-EC"/>
              </w:rPr>
              <w:t xml:space="preserve"> </w:t>
            </w:r>
            <w:r w:rsidR="003C287F" w:rsidRPr="009E38E8">
              <w:rPr>
                <w:rFonts w:asciiTheme="minorHAnsi" w:eastAsia="Times New Roman" w:hAnsiTheme="minorHAnsi"/>
                <w:color w:val="000000"/>
                <w:sz w:val="20"/>
                <w:szCs w:val="20"/>
                <w:lang w:eastAsia="es-EC"/>
              </w:rPr>
              <w:t>obras.</w:t>
            </w:r>
          </w:p>
          <w:p w:rsidR="00E51B15" w:rsidRPr="009E38E8" w:rsidRDefault="003C287F" w:rsidP="003C287F">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1.2 Durante el proyecto se han realizado 2 </w:t>
            </w:r>
            <w:r w:rsidR="00543149" w:rsidRPr="009E38E8">
              <w:rPr>
                <w:rFonts w:asciiTheme="minorHAnsi" w:eastAsia="Times New Roman" w:hAnsiTheme="minorHAnsi"/>
                <w:color w:val="000000"/>
                <w:sz w:val="20"/>
                <w:szCs w:val="20"/>
                <w:lang w:eastAsia="es-EC"/>
              </w:rPr>
              <w:t>campañas</w:t>
            </w:r>
            <w:r w:rsidRPr="009E38E8">
              <w:rPr>
                <w:rFonts w:asciiTheme="minorHAnsi" w:eastAsia="Times New Roman" w:hAnsiTheme="minorHAnsi"/>
                <w:color w:val="000000"/>
                <w:sz w:val="20"/>
                <w:szCs w:val="20"/>
                <w:lang w:eastAsia="es-EC"/>
              </w:rPr>
              <w:t xml:space="preserve"> de sensibilización, participación y promoción de participación ciudadana para aprovechar oportunidad</w:t>
            </w:r>
            <w:r w:rsidR="005672D2" w:rsidRPr="009E38E8">
              <w:rPr>
                <w:rFonts w:asciiTheme="minorHAnsi" w:eastAsia="Times New Roman" w:hAnsiTheme="minorHAnsi"/>
                <w:color w:val="000000"/>
                <w:sz w:val="20"/>
                <w:szCs w:val="20"/>
                <w:lang w:eastAsia="es-EC"/>
              </w:rPr>
              <w:t xml:space="preserve">es de financiamiento y mejorar </w:t>
            </w:r>
            <w:r w:rsidRPr="009E38E8">
              <w:rPr>
                <w:rFonts w:asciiTheme="minorHAnsi" w:eastAsia="Times New Roman" w:hAnsiTheme="minorHAnsi"/>
                <w:color w:val="000000"/>
                <w:sz w:val="20"/>
                <w:szCs w:val="20"/>
                <w:lang w:eastAsia="es-EC"/>
              </w:rPr>
              <w:t>calidad</w:t>
            </w:r>
            <w:r w:rsidR="009F2052" w:rsidRPr="009E38E8">
              <w:rPr>
                <w:rFonts w:asciiTheme="minorHAnsi" w:eastAsia="Times New Roman" w:hAnsiTheme="minorHAnsi"/>
                <w:color w:val="000000"/>
                <w:sz w:val="20"/>
                <w:szCs w:val="20"/>
                <w:lang w:eastAsia="es-EC"/>
              </w:rPr>
              <w:t xml:space="preserve"> </w:t>
            </w:r>
            <w:r w:rsidRPr="009E38E8">
              <w:rPr>
                <w:rFonts w:asciiTheme="minorHAnsi" w:eastAsia="Times New Roman" w:hAnsiTheme="minorHAnsi"/>
                <w:color w:val="000000"/>
                <w:sz w:val="20"/>
                <w:szCs w:val="20"/>
                <w:lang w:eastAsia="es-EC"/>
              </w:rPr>
              <w:t>de vida.</w:t>
            </w:r>
          </w:p>
        </w:tc>
        <w:tc>
          <w:tcPr>
            <w:tcW w:w="2694" w:type="dxa"/>
            <w:tcBorders>
              <w:top w:val="nil"/>
              <w:left w:val="nil"/>
              <w:bottom w:val="single" w:sz="4" w:space="0" w:color="auto"/>
              <w:right w:val="single" w:sz="4" w:space="0" w:color="auto"/>
            </w:tcBorders>
            <w:shd w:val="clear" w:color="auto" w:fill="auto"/>
            <w:noWrap/>
            <w:hideMark/>
          </w:tcPr>
          <w:p w:rsidR="008C5277" w:rsidRPr="009E38E8" w:rsidRDefault="00D41729" w:rsidP="008C5277">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1.</w:t>
            </w:r>
            <w:r w:rsidR="008C5277" w:rsidRPr="009E38E8">
              <w:rPr>
                <w:rFonts w:asciiTheme="minorHAnsi" w:eastAsia="Times New Roman" w:hAnsiTheme="minorHAnsi"/>
                <w:color w:val="000000"/>
                <w:sz w:val="20"/>
                <w:szCs w:val="20"/>
                <w:lang w:eastAsia="es-EC"/>
              </w:rPr>
              <w:t xml:space="preserve">1 Acta de </w:t>
            </w:r>
            <w:r w:rsidR="00FB1EDE" w:rsidRPr="009E38E8">
              <w:rPr>
                <w:rFonts w:asciiTheme="minorHAnsi" w:eastAsia="Times New Roman" w:hAnsiTheme="minorHAnsi"/>
                <w:color w:val="000000"/>
                <w:sz w:val="20"/>
                <w:szCs w:val="20"/>
                <w:lang w:eastAsia="es-EC"/>
              </w:rPr>
              <w:t>Conformación</w:t>
            </w:r>
            <w:r w:rsidR="008C5277" w:rsidRPr="009E38E8">
              <w:rPr>
                <w:rFonts w:asciiTheme="minorHAnsi" w:eastAsia="Times New Roman" w:hAnsiTheme="minorHAnsi"/>
                <w:color w:val="000000"/>
                <w:sz w:val="20"/>
                <w:szCs w:val="20"/>
                <w:lang w:eastAsia="es-EC"/>
              </w:rPr>
              <w:t xml:space="preserve"> de  Directiva de beneficiados.</w:t>
            </w:r>
          </w:p>
          <w:p w:rsidR="008C5277" w:rsidRPr="009E38E8" w:rsidRDefault="008C5277" w:rsidP="008C5277">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1.2 Actas de población </w:t>
            </w:r>
            <w:r w:rsidR="00FB1EDE" w:rsidRPr="009E38E8">
              <w:rPr>
                <w:rFonts w:asciiTheme="minorHAnsi" w:eastAsia="Times New Roman" w:hAnsiTheme="minorHAnsi"/>
                <w:color w:val="000000"/>
                <w:sz w:val="20"/>
                <w:szCs w:val="20"/>
                <w:lang w:eastAsia="es-EC"/>
              </w:rPr>
              <w:t>beneficiada.</w:t>
            </w:r>
          </w:p>
          <w:p w:rsidR="00E51B15" w:rsidRPr="009E38E8" w:rsidRDefault="00E51B15" w:rsidP="008C5277">
            <w:pPr>
              <w:spacing w:after="0" w:line="240" w:lineRule="auto"/>
              <w:jc w:val="both"/>
              <w:rPr>
                <w:rFonts w:asciiTheme="minorHAnsi" w:eastAsia="Times New Roman" w:hAnsiTheme="minorHAnsi"/>
                <w:color w:val="000000"/>
                <w:sz w:val="20"/>
                <w:szCs w:val="20"/>
                <w:lang w:eastAsia="es-EC"/>
              </w:rPr>
            </w:pPr>
          </w:p>
        </w:tc>
        <w:tc>
          <w:tcPr>
            <w:tcW w:w="1855" w:type="dxa"/>
            <w:tcBorders>
              <w:top w:val="nil"/>
              <w:left w:val="nil"/>
              <w:bottom w:val="single" w:sz="4" w:space="0" w:color="auto"/>
              <w:right w:val="single" w:sz="4" w:space="0" w:color="auto"/>
            </w:tcBorders>
            <w:shd w:val="clear" w:color="auto" w:fill="auto"/>
            <w:noWrap/>
            <w:hideMark/>
          </w:tcPr>
          <w:p w:rsidR="00E51B15" w:rsidRPr="009E38E8" w:rsidRDefault="00E0676E" w:rsidP="00223C38">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Se aplican requerimientos para conformación de plan </w:t>
            </w:r>
            <w:r w:rsidR="00FB1EDE" w:rsidRPr="009E38E8">
              <w:rPr>
                <w:rFonts w:asciiTheme="minorHAnsi" w:eastAsia="Times New Roman" w:hAnsiTheme="minorHAnsi"/>
                <w:color w:val="000000"/>
                <w:sz w:val="20"/>
                <w:szCs w:val="20"/>
                <w:lang w:eastAsia="es-EC"/>
              </w:rPr>
              <w:t>mínimo</w:t>
            </w:r>
            <w:r w:rsidRPr="009E38E8">
              <w:rPr>
                <w:rFonts w:asciiTheme="minorHAnsi" w:eastAsia="Times New Roman" w:hAnsiTheme="minorHAnsi"/>
                <w:color w:val="000000"/>
                <w:sz w:val="20"/>
                <w:szCs w:val="20"/>
                <w:lang w:eastAsia="es-EC"/>
              </w:rPr>
              <w:t xml:space="preserve"> de viviendas de interés social</w:t>
            </w:r>
            <w:r w:rsidR="00223C38" w:rsidRPr="009E38E8">
              <w:rPr>
                <w:rFonts w:asciiTheme="minorHAnsi" w:eastAsia="Times New Roman" w:hAnsiTheme="minorHAnsi"/>
                <w:color w:val="000000"/>
                <w:sz w:val="20"/>
                <w:szCs w:val="20"/>
                <w:lang w:eastAsia="es-EC"/>
              </w:rPr>
              <w:t xml:space="preserve"> exigidos por la Municipalidad y el MIDUVI.</w:t>
            </w:r>
          </w:p>
          <w:p w:rsidR="00223C38" w:rsidRPr="009E38E8" w:rsidRDefault="00FB1EDE" w:rsidP="00223C38">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Aceptación</w:t>
            </w:r>
            <w:r w:rsidR="00223C38" w:rsidRPr="009E38E8">
              <w:rPr>
                <w:rFonts w:asciiTheme="minorHAnsi" w:eastAsia="Times New Roman" w:hAnsiTheme="minorHAnsi"/>
                <w:color w:val="000000"/>
                <w:sz w:val="20"/>
                <w:szCs w:val="20"/>
                <w:lang w:eastAsia="es-EC"/>
              </w:rPr>
              <w:t xml:space="preserve"> de modelo de ejecución de proyecto.</w:t>
            </w:r>
          </w:p>
        </w:tc>
      </w:tr>
      <w:tr w:rsidR="0019298D" w:rsidRPr="009E38E8" w:rsidTr="00B426E1">
        <w:trPr>
          <w:trHeight w:val="2400"/>
        </w:trPr>
        <w:tc>
          <w:tcPr>
            <w:tcW w:w="2567" w:type="dxa"/>
            <w:tcBorders>
              <w:top w:val="nil"/>
              <w:left w:val="single" w:sz="4" w:space="0" w:color="auto"/>
              <w:bottom w:val="single" w:sz="4" w:space="0" w:color="auto"/>
              <w:right w:val="single" w:sz="4" w:space="0" w:color="auto"/>
            </w:tcBorders>
            <w:shd w:val="clear" w:color="auto" w:fill="auto"/>
            <w:noWrap/>
            <w:hideMark/>
          </w:tcPr>
          <w:p w:rsidR="00060BD4" w:rsidRPr="009E38E8" w:rsidRDefault="00060BD4" w:rsidP="00060BD4">
            <w:pPr>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2. Viviendas unifamiliares construidas y entregadas a las </w:t>
            </w:r>
            <w:r w:rsidR="00543149" w:rsidRPr="009E38E8">
              <w:rPr>
                <w:rFonts w:asciiTheme="minorHAnsi" w:eastAsia="Times New Roman" w:hAnsiTheme="minorHAnsi"/>
                <w:color w:val="000000"/>
                <w:sz w:val="20"/>
                <w:szCs w:val="20"/>
                <w:lang w:eastAsia="es-EC"/>
              </w:rPr>
              <w:t>20</w:t>
            </w:r>
            <w:r w:rsidRPr="009E38E8">
              <w:rPr>
                <w:rFonts w:asciiTheme="minorHAnsi" w:eastAsia="Times New Roman" w:hAnsiTheme="minorHAnsi"/>
                <w:color w:val="000000"/>
                <w:sz w:val="20"/>
                <w:szCs w:val="20"/>
                <w:lang w:eastAsia="es-EC"/>
              </w:rPr>
              <w:t xml:space="preserve"> familias.</w:t>
            </w:r>
          </w:p>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p>
        </w:tc>
        <w:tc>
          <w:tcPr>
            <w:tcW w:w="2680" w:type="dxa"/>
            <w:tcBorders>
              <w:top w:val="nil"/>
              <w:left w:val="nil"/>
              <w:bottom w:val="single" w:sz="4" w:space="0" w:color="auto"/>
              <w:right w:val="single" w:sz="4" w:space="0" w:color="auto"/>
            </w:tcBorders>
            <w:shd w:val="clear" w:color="auto" w:fill="auto"/>
            <w:noWrap/>
            <w:hideMark/>
          </w:tcPr>
          <w:p w:rsidR="00060BD4" w:rsidRPr="009E38E8" w:rsidRDefault="00060BD4"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2.1</w:t>
            </w:r>
            <w:r w:rsidR="00DD7DCC" w:rsidRPr="009E38E8">
              <w:rPr>
                <w:rFonts w:asciiTheme="minorHAnsi" w:eastAsia="Times New Roman" w:hAnsiTheme="minorHAnsi"/>
                <w:color w:val="000000"/>
                <w:sz w:val="20"/>
                <w:szCs w:val="20"/>
                <w:lang w:eastAsia="es-EC"/>
              </w:rPr>
              <w:t xml:space="preserve"> La obra terminada al </w:t>
            </w:r>
            <w:r w:rsidRPr="009E38E8">
              <w:rPr>
                <w:rFonts w:asciiTheme="minorHAnsi" w:eastAsia="Times New Roman" w:hAnsiTheme="minorHAnsi"/>
                <w:color w:val="000000"/>
                <w:sz w:val="20"/>
                <w:szCs w:val="20"/>
                <w:lang w:eastAsia="es-EC"/>
              </w:rPr>
              <w:t>100%  en el tiempo previsto de 6 meses</w:t>
            </w:r>
            <w:r w:rsidR="008C5277" w:rsidRPr="009E38E8">
              <w:rPr>
                <w:rFonts w:asciiTheme="minorHAnsi" w:eastAsia="Times New Roman" w:hAnsiTheme="minorHAnsi"/>
                <w:color w:val="000000"/>
                <w:sz w:val="20"/>
                <w:szCs w:val="20"/>
                <w:lang w:eastAsia="es-EC"/>
              </w:rPr>
              <w:t xml:space="preserve"> y entregadas</w:t>
            </w:r>
            <w:r w:rsidRPr="009E38E8">
              <w:rPr>
                <w:rFonts w:asciiTheme="minorHAnsi" w:eastAsia="Times New Roman" w:hAnsiTheme="minorHAnsi"/>
                <w:color w:val="000000"/>
                <w:sz w:val="20"/>
                <w:szCs w:val="20"/>
                <w:lang w:eastAsia="es-EC"/>
              </w:rPr>
              <w:t>.</w:t>
            </w:r>
          </w:p>
          <w:p w:rsidR="00E51B15" w:rsidRPr="009E38E8" w:rsidRDefault="00060BD4" w:rsidP="00D50B11">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2.2. Cumplimiento del 100% de</w:t>
            </w:r>
            <w:r w:rsidR="00DD7DCC" w:rsidRPr="009E38E8">
              <w:rPr>
                <w:rFonts w:asciiTheme="minorHAnsi" w:eastAsia="Times New Roman" w:hAnsiTheme="minorHAnsi"/>
                <w:color w:val="000000"/>
                <w:sz w:val="20"/>
                <w:szCs w:val="20"/>
                <w:lang w:eastAsia="es-EC"/>
              </w:rPr>
              <w:t xml:space="preserve"> </w:t>
            </w:r>
            <w:r w:rsidRPr="009E38E8">
              <w:rPr>
                <w:rFonts w:asciiTheme="minorHAnsi" w:eastAsia="Times New Roman" w:hAnsiTheme="minorHAnsi"/>
                <w:color w:val="000000"/>
                <w:sz w:val="20"/>
                <w:szCs w:val="20"/>
                <w:lang w:eastAsia="es-EC"/>
              </w:rPr>
              <w:t xml:space="preserve">las especificaciones </w:t>
            </w:r>
            <w:r w:rsidR="009320F6" w:rsidRPr="009E38E8">
              <w:rPr>
                <w:rFonts w:asciiTheme="minorHAnsi" w:eastAsia="Times New Roman" w:hAnsiTheme="minorHAnsi"/>
                <w:color w:val="000000"/>
                <w:sz w:val="20"/>
                <w:szCs w:val="20"/>
                <w:lang w:eastAsia="es-EC"/>
              </w:rPr>
              <w:t>técnicas establecidas</w:t>
            </w:r>
            <w:r w:rsidRPr="009E38E8">
              <w:rPr>
                <w:rFonts w:asciiTheme="minorHAnsi" w:eastAsia="Times New Roman" w:hAnsiTheme="minorHAnsi"/>
                <w:color w:val="000000"/>
                <w:sz w:val="20"/>
                <w:szCs w:val="20"/>
                <w:lang w:eastAsia="es-EC"/>
              </w:rPr>
              <w:t xml:space="preserve"> al final del proyecto.</w:t>
            </w:r>
          </w:p>
          <w:p w:rsidR="00D41729" w:rsidRPr="009E38E8" w:rsidRDefault="00D41729" w:rsidP="00D50B11">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2.3 Familias beneficiadas con el proyecto instaladas el </w:t>
            </w:r>
            <w:r w:rsidR="001601EB" w:rsidRPr="009E38E8">
              <w:rPr>
                <w:rFonts w:asciiTheme="minorHAnsi" w:eastAsia="Times New Roman" w:hAnsiTheme="minorHAnsi"/>
                <w:color w:val="000000"/>
                <w:sz w:val="20"/>
                <w:szCs w:val="20"/>
                <w:lang w:eastAsia="es-EC"/>
              </w:rPr>
              <w:t>100</w:t>
            </w:r>
            <w:r w:rsidRPr="009E38E8">
              <w:rPr>
                <w:rFonts w:asciiTheme="minorHAnsi" w:eastAsia="Times New Roman" w:hAnsiTheme="minorHAnsi"/>
                <w:color w:val="000000"/>
                <w:sz w:val="20"/>
                <w:szCs w:val="20"/>
                <w:lang w:eastAsia="es-EC"/>
              </w:rPr>
              <w:t>% en sus viviendas.</w:t>
            </w:r>
          </w:p>
          <w:p w:rsidR="00D41729" w:rsidRPr="009E38E8" w:rsidRDefault="00D41729" w:rsidP="00D50B11">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2.4 Acometidas de </w:t>
            </w:r>
            <w:r w:rsidR="00FB1EDE" w:rsidRPr="009E38E8">
              <w:rPr>
                <w:rFonts w:asciiTheme="minorHAnsi" w:eastAsia="Times New Roman" w:hAnsiTheme="minorHAnsi"/>
                <w:color w:val="000000"/>
                <w:sz w:val="20"/>
                <w:szCs w:val="20"/>
                <w:lang w:eastAsia="es-EC"/>
              </w:rPr>
              <w:t>agua, luz</w:t>
            </w:r>
            <w:r w:rsidRPr="009E38E8">
              <w:rPr>
                <w:rFonts w:asciiTheme="minorHAnsi" w:eastAsia="Times New Roman" w:hAnsiTheme="minorHAnsi"/>
                <w:color w:val="000000"/>
                <w:sz w:val="20"/>
                <w:szCs w:val="20"/>
                <w:lang w:eastAsia="es-EC"/>
              </w:rPr>
              <w:t xml:space="preserve"> y alcantarillado instaladas para </w:t>
            </w:r>
            <w:r w:rsidRPr="009E38E8">
              <w:rPr>
                <w:rFonts w:asciiTheme="minorHAnsi" w:eastAsia="Times New Roman" w:hAnsiTheme="minorHAnsi"/>
                <w:color w:val="000000"/>
                <w:sz w:val="20"/>
                <w:szCs w:val="20"/>
                <w:lang w:eastAsia="es-EC"/>
              </w:rPr>
              <w:lastRenderedPageBreak/>
              <w:t xml:space="preserve">las 12 familias cumpliendo normas de cada empresa de servicios </w:t>
            </w:r>
            <w:r w:rsidR="005D0F14" w:rsidRPr="009E38E8">
              <w:rPr>
                <w:rFonts w:asciiTheme="minorHAnsi" w:eastAsia="Times New Roman" w:hAnsiTheme="minorHAnsi"/>
                <w:color w:val="000000"/>
                <w:sz w:val="20"/>
                <w:szCs w:val="20"/>
                <w:lang w:eastAsia="es-EC"/>
              </w:rPr>
              <w:t>públicos</w:t>
            </w:r>
          </w:p>
        </w:tc>
        <w:tc>
          <w:tcPr>
            <w:tcW w:w="2694" w:type="dxa"/>
            <w:tcBorders>
              <w:top w:val="nil"/>
              <w:left w:val="nil"/>
              <w:bottom w:val="single" w:sz="4" w:space="0" w:color="auto"/>
              <w:right w:val="single" w:sz="4" w:space="0" w:color="auto"/>
            </w:tcBorders>
            <w:shd w:val="clear" w:color="auto" w:fill="auto"/>
            <w:noWrap/>
            <w:hideMark/>
          </w:tcPr>
          <w:p w:rsidR="00E51B15" w:rsidRPr="009E38E8" w:rsidRDefault="008C5277" w:rsidP="008C5277">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lastRenderedPageBreak/>
              <w:t>2.1 al 2.</w:t>
            </w:r>
            <w:r w:rsidR="001601EB" w:rsidRPr="009E38E8">
              <w:rPr>
                <w:rFonts w:asciiTheme="minorHAnsi" w:eastAsia="Times New Roman" w:hAnsiTheme="minorHAnsi"/>
                <w:color w:val="000000"/>
                <w:sz w:val="20"/>
                <w:szCs w:val="20"/>
                <w:lang w:eastAsia="es-EC"/>
              </w:rPr>
              <w:t>4</w:t>
            </w:r>
            <w:r w:rsidRPr="009E38E8">
              <w:rPr>
                <w:rFonts w:asciiTheme="minorHAnsi" w:eastAsia="Times New Roman" w:hAnsiTheme="minorHAnsi"/>
                <w:color w:val="000000"/>
                <w:sz w:val="20"/>
                <w:szCs w:val="20"/>
                <w:lang w:eastAsia="es-EC"/>
              </w:rPr>
              <w:t xml:space="preserve"> Archivo fotográfico y de prensa de inauguración del plan de vivienda.</w:t>
            </w:r>
          </w:p>
          <w:p w:rsidR="008C5277" w:rsidRPr="009E38E8" w:rsidRDefault="001601EB" w:rsidP="008C5277">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2.1</w:t>
            </w:r>
            <w:r w:rsidR="00FB1EDE" w:rsidRPr="009E38E8">
              <w:rPr>
                <w:rFonts w:asciiTheme="minorHAnsi" w:eastAsia="Times New Roman" w:hAnsiTheme="minorHAnsi"/>
                <w:color w:val="000000"/>
                <w:sz w:val="20"/>
                <w:szCs w:val="20"/>
                <w:lang w:eastAsia="es-EC"/>
              </w:rPr>
              <w:t>. Entrega</w:t>
            </w:r>
            <w:r w:rsidRPr="009E38E8">
              <w:rPr>
                <w:rFonts w:asciiTheme="minorHAnsi" w:eastAsia="Times New Roman" w:hAnsiTheme="minorHAnsi"/>
                <w:color w:val="000000"/>
                <w:sz w:val="20"/>
                <w:szCs w:val="20"/>
                <w:lang w:eastAsia="es-EC"/>
              </w:rPr>
              <w:t xml:space="preserve"> de escrituras a  las familias beneficiadas.</w:t>
            </w:r>
          </w:p>
          <w:p w:rsidR="001601EB" w:rsidRPr="009E38E8" w:rsidRDefault="001601EB" w:rsidP="008C5277">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2.2 </w:t>
            </w:r>
            <w:r w:rsidR="00FB1EDE" w:rsidRPr="009E38E8">
              <w:rPr>
                <w:rFonts w:asciiTheme="minorHAnsi" w:eastAsia="Times New Roman" w:hAnsiTheme="minorHAnsi"/>
                <w:color w:val="000000"/>
                <w:sz w:val="20"/>
                <w:szCs w:val="20"/>
                <w:lang w:eastAsia="es-EC"/>
              </w:rPr>
              <w:t>Recepción</w:t>
            </w:r>
            <w:r w:rsidRPr="009E38E8">
              <w:rPr>
                <w:rFonts w:asciiTheme="minorHAnsi" w:eastAsia="Times New Roman" w:hAnsiTheme="minorHAnsi"/>
                <w:color w:val="000000"/>
                <w:sz w:val="20"/>
                <w:szCs w:val="20"/>
                <w:lang w:eastAsia="es-EC"/>
              </w:rPr>
              <w:t xml:space="preserve"> de la obra de acuerdo a planos y diseños aprobados por la municipalidad.</w:t>
            </w:r>
          </w:p>
          <w:p w:rsidR="001601EB" w:rsidRPr="009E38E8" w:rsidRDefault="001601EB" w:rsidP="008C5277">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2.3  </w:t>
            </w:r>
            <w:r w:rsidR="00FB1EDE" w:rsidRPr="009E38E8">
              <w:rPr>
                <w:rFonts w:asciiTheme="minorHAnsi" w:eastAsia="Times New Roman" w:hAnsiTheme="minorHAnsi"/>
                <w:color w:val="000000"/>
                <w:sz w:val="20"/>
                <w:szCs w:val="20"/>
                <w:lang w:eastAsia="es-EC"/>
              </w:rPr>
              <w:t>Constatación</w:t>
            </w:r>
            <w:r w:rsidRPr="009E38E8">
              <w:rPr>
                <w:rFonts w:asciiTheme="minorHAnsi" w:eastAsia="Times New Roman" w:hAnsiTheme="minorHAnsi"/>
                <w:color w:val="000000"/>
                <w:sz w:val="20"/>
                <w:szCs w:val="20"/>
                <w:lang w:eastAsia="es-EC"/>
              </w:rPr>
              <w:t xml:space="preserve"> de acuerdo a registro catastral.</w:t>
            </w:r>
          </w:p>
          <w:p w:rsidR="001601EB" w:rsidRPr="009E38E8" w:rsidRDefault="001601EB" w:rsidP="008C5277">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2.4 Registro de pagos en cada </w:t>
            </w:r>
            <w:r w:rsidRPr="009E38E8">
              <w:rPr>
                <w:rFonts w:asciiTheme="minorHAnsi" w:eastAsia="Times New Roman" w:hAnsiTheme="minorHAnsi"/>
                <w:color w:val="000000"/>
                <w:sz w:val="20"/>
                <w:szCs w:val="20"/>
                <w:lang w:eastAsia="es-EC"/>
              </w:rPr>
              <w:lastRenderedPageBreak/>
              <w:t>una de las empresas publicas.</w:t>
            </w:r>
          </w:p>
        </w:tc>
        <w:tc>
          <w:tcPr>
            <w:tcW w:w="1855" w:type="dxa"/>
            <w:tcBorders>
              <w:top w:val="nil"/>
              <w:left w:val="nil"/>
              <w:bottom w:val="single" w:sz="4" w:space="0" w:color="auto"/>
              <w:right w:val="single" w:sz="4" w:space="0" w:color="auto"/>
            </w:tcBorders>
            <w:shd w:val="clear" w:color="auto" w:fill="auto"/>
            <w:noWrap/>
            <w:hideMark/>
          </w:tcPr>
          <w:p w:rsidR="00E51B15" w:rsidRPr="009E38E8" w:rsidRDefault="00223C38" w:rsidP="00223C38">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lastRenderedPageBreak/>
              <w:t>Se cumplen ordenanzas municipales para vivienda de interés social.</w:t>
            </w:r>
          </w:p>
          <w:p w:rsidR="00223C38" w:rsidRPr="009E38E8" w:rsidRDefault="00223C38" w:rsidP="00223C38">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Las familias beneficiadas mantienen condiciones económicas necesarias para pagos mensuales  de </w:t>
            </w:r>
            <w:r w:rsidRPr="009E38E8">
              <w:rPr>
                <w:rFonts w:asciiTheme="minorHAnsi" w:eastAsia="Times New Roman" w:hAnsiTheme="minorHAnsi"/>
                <w:color w:val="000000"/>
                <w:sz w:val="20"/>
                <w:szCs w:val="20"/>
                <w:lang w:eastAsia="es-EC"/>
              </w:rPr>
              <w:lastRenderedPageBreak/>
              <w:t>amortización y servicios básicos.</w:t>
            </w:r>
          </w:p>
        </w:tc>
      </w:tr>
      <w:tr w:rsidR="0019298D" w:rsidRPr="009E38E8" w:rsidTr="00B426E1">
        <w:trPr>
          <w:trHeight w:val="2100"/>
        </w:trPr>
        <w:tc>
          <w:tcPr>
            <w:tcW w:w="2567" w:type="dxa"/>
            <w:tcBorders>
              <w:top w:val="nil"/>
              <w:left w:val="single" w:sz="4" w:space="0" w:color="auto"/>
              <w:bottom w:val="single" w:sz="4" w:space="0" w:color="auto"/>
              <w:right w:val="single" w:sz="4" w:space="0" w:color="auto"/>
            </w:tcBorders>
            <w:shd w:val="clear" w:color="auto" w:fill="auto"/>
            <w:noWrap/>
            <w:hideMark/>
          </w:tcPr>
          <w:p w:rsidR="00060BD4" w:rsidRPr="009E38E8" w:rsidRDefault="00060BD4" w:rsidP="00060BD4">
            <w:pPr>
              <w:jc w:val="both"/>
              <w:rPr>
                <w:rFonts w:asciiTheme="minorHAnsi" w:hAnsiTheme="minorHAnsi"/>
                <w:sz w:val="20"/>
                <w:szCs w:val="20"/>
              </w:rPr>
            </w:pPr>
            <w:r w:rsidRPr="009E38E8">
              <w:rPr>
                <w:rFonts w:asciiTheme="minorHAnsi" w:eastAsia="Times New Roman" w:hAnsiTheme="minorHAnsi"/>
                <w:color w:val="000000"/>
                <w:sz w:val="20"/>
                <w:szCs w:val="20"/>
                <w:lang w:eastAsia="es-EC"/>
              </w:rPr>
              <w:lastRenderedPageBreak/>
              <w:t xml:space="preserve">3. Profesionales de la construcción organizados para ejecutar el </w:t>
            </w:r>
            <w:r w:rsidR="00FB1EDE" w:rsidRPr="009E38E8">
              <w:rPr>
                <w:rFonts w:asciiTheme="minorHAnsi" w:eastAsia="Times New Roman" w:hAnsiTheme="minorHAnsi"/>
                <w:color w:val="000000"/>
                <w:sz w:val="20"/>
                <w:szCs w:val="20"/>
                <w:lang w:eastAsia="es-EC"/>
              </w:rPr>
              <w:t>proyecto (</w:t>
            </w:r>
            <w:r w:rsidRPr="009E38E8">
              <w:rPr>
                <w:rFonts w:asciiTheme="minorHAnsi" w:eastAsia="Times New Roman" w:hAnsiTheme="minorHAnsi"/>
                <w:color w:val="000000"/>
                <w:sz w:val="20"/>
                <w:szCs w:val="20"/>
                <w:lang w:eastAsia="es-EC"/>
              </w:rPr>
              <w:t>Lumang Asociados).</w:t>
            </w:r>
            <w:r w:rsidRPr="009E38E8">
              <w:rPr>
                <w:rFonts w:asciiTheme="minorHAnsi" w:hAnsiTheme="minorHAnsi"/>
                <w:sz w:val="20"/>
                <w:szCs w:val="20"/>
              </w:rPr>
              <w:t xml:space="preserve"> </w:t>
            </w:r>
          </w:p>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 </w:t>
            </w:r>
          </w:p>
        </w:tc>
        <w:tc>
          <w:tcPr>
            <w:tcW w:w="2680" w:type="dxa"/>
            <w:tcBorders>
              <w:top w:val="nil"/>
              <w:left w:val="nil"/>
              <w:bottom w:val="single" w:sz="4" w:space="0" w:color="auto"/>
              <w:right w:val="single" w:sz="4" w:space="0" w:color="auto"/>
            </w:tcBorders>
            <w:shd w:val="clear" w:color="auto" w:fill="auto"/>
            <w:noWrap/>
            <w:hideMark/>
          </w:tcPr>
          <w:p w:rsidR="009F2052" w:rsidRPr="009E38E8" w:rsidRDefault="009F2052"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3.1 Cumplimiento del 100% de organizar proyecto ejecutado con la </w:t>
            </w:r>
            <w:r w:rsidR="00D41729" w:rsidRPr="009E38E8">
              <w:rPr>
                <w:rFonts w:asciiTheme="minorHAnsi" w:eastAsia="Times New Roman" w:hAnsiTheme="minorHAnsi"/>
                <w:color w:val="000000"/>
                <w:sz w:val="20"/>
                <w:szCs w:val="20"/>
                <w:lang w:eastAsia="es-EC"/>
              </w:rPr>
              <w:t>participación</w:t>
            </w:r>
            <w:r w:rsidRPr="009E38E8">
              <w:rPr>
                <w:rFonts w:asciiTheme="minorHAnsi" w:eastAsia="Times New Roman" w:hAnsiTheme="minorHAnsi"/>
                <w:color w:val="000000"/>
                <w:sz w:val="20"/>
                <w:szCs w:val="20"/>
                <w:lang w:eastAsia="es-EC"/>
              </w:rPr>
              <w:t xml:space="preserve"> desde el inicio de sector beneficiado.</w:t>
            </w:r>
          </w:p>
          <w:p w:rsidR="00E51B15" w:rsidRPr="009E38E8" w:rsidRDefault="009F2052" w:rsidP="004F6C23">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3.2 Equipo de trabajo de profesionales satisfechos por entregar el 100% de las viviendas en el tiempo</w:t>
            </w:r>
            <w:r w:rsidR="00D41729" w:rsidRPr="009E38E8">
              <w:rPr>
                <w:rFonts w:asciiTheme="minorHAnsi" w:eastAsia="Times New Roman" w:hAnsiTheme="minorHAnsi"/>
                <w:color w:val="000000"/>
                <w:sz w:val="20"/>
                <w:szCs w:val="20"/>
                <w:lang w:eastAsia="es-EC"/>
              </w:rPr>
              <w:t xml:space="preserve"> de </w:t>
            </w:r>
            <w:r w:rsidR="00FB1EDE" w:rsidRPr="009E38E8">
              <w:rPr>
                <w:rFonts w:asciiTheme="minorHAnsi" w:eastAsia="Times New Roman" w:hAnsiTheme="minorHAnsi"/>
                <w:color w:val="000000"/>
                <w:sz w:val="20"/>
                <w:szCs w:val="20"/>
                <w:lang w:eastAsia="es-EC"/>
              </w:rPr>
              <w:t>ejecución</w:t>
            </w:r>
            <w:r w:rsidRPr="009E38E8">
              <w:rPr>
                <w:rFonts w:asciiTheme="minorHAnsi" w:eastAsia="Times New Roman" w:hAnsiTheme="minorHAnsi"/>
                <w:color w:val="000000"/>
                <w:sz w:val="20"/>
                <w:szCs w:val="20"/>
                <w:lang w:eastAsia="es-EC"/>
              </w:rPr>
              <w:t xml:space="preserve"> programado.</w:t>
            </w:r>
          </w:p>
        </w:tc>
        <w:tc>
          <w:tcPr>
            <w:tcW w:w="2694" w:type="dxa"/>
            <w:tcBorders>
              <w:top w:val="nil"/>
              <w:left w:val="nil"/>
              <w:bottom w:val="single" w:sz="4" w:space="0" w:color="auto"/>
              <w:right w:val="single" w:sz="4" w:space="0" w:color="auto"/>
            </w:tcBorders>
            <w:shd w:val="clear" w:color="auto" w:fill="auto"/>
            <w:noWrap/>
            <w:hideMark/>
          </w:tcPr>
          <w:p w:rsidR="00E0676E" w:rsidRPr="009E38E8" w:rsidRDefault="001601EB"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3.1  </w:t>
            </w:r>
            <w:r w:rsidR="00E0676E" w:rsidRPr="009E38E8">
              <w:rPr>
                <w:rFonts w:asciiTheme="minorHAnsi" w:eastAsia="Times New Roman" w:hAnsiTheme="minorHAnsi"/>
                <w:color w:val="000000"/>
                <w:sz w:val="20"/>
                <w:szCs w:val="20"/>
                <w:lang w:eastAsia="es-EC"/>
              </w:rPr>
              <w:t xml:space="preserve">Registro de </w:t>
            </w:r>
            <w:r w:rsidRPr="009E38E8">
              <w:rPr>
                <w:rFonts w:asciiTheme="minorHAnsi" w:eastAsia="Times New Roman" w:hAnsiTheme="minorHAnsi"/>
                <w:color w:val="000000"/>
                <w:sz w:val="20"/>
                <w:szCs w:val="20"/>
                <w:lang w:eastAsia="es-EC"/>
              </w:rPr>
              <w:t>Actas</w:t>
            </w:r>
            <w:r w:rsidR="00E0676E" w:rsidRPr="009E38E8">
              <w:rPr>
                <w:rFonts w:asciiTheme="minorHAnsi" w:eastAsia="Times New Roman" w:hAnsiTheme="minorHAnsi"/>
                <w:color w:val="000000"/>
                <w:sz w:val="20"/>
                <w:szCs w:val="20"/>
                <w:lang w:eastAsia="es-EC"/>
              </w:rPr>
              <w:t xml:space="preserve"> </w:t>
            </w:r>
            <w:r w:rsidRPr="009E38E8">
              <w:rPr>
                <w:rFonts w:asciiTheme="minorHAnsi" w:eastAsia="Times New Roman" w:hAnsiTheme="minorHAnsi"/>
                <w:color w:val="000000"/>
                <w:sz w:val="20"/>
                <w:szCs w:val="20"/>
                <w:lang w:eastAsia="es-EC"/>
              </w:rPr>
              <w:t>de</w:t>
            </w:r>
            <w:r w:rsidR="00E0676E" w:rsidRPr="009E38E8">
              <w:rPr>
                <w:rFonts w:asciiTheme="minorHAnsi" w:eastAsia="Times New Roman" w:hAnsiTheme="minorHAnsi"/>
                <w:color w:val="000000"/>
                <w:sz w:val="20"/>
                <w:szCs w:val="20"/>
                <w:lang w:eastAsia="es-EC"/>
              </w:rPr>
              <w:t xml:space="preserve"> </w:t>
            </w:r>
            <w:r w:rsidRPr="009E38E8">
              <w:rPr>
                <w:rFonts w:asciiTheme="minorHAnsi" w:eastAsia="Times New Roman" w:hAnsiTheme="minorHAnsi"/>
                <w:color w:val="000000"/>
                <w:sz w:val="20"/>
                <w:szCs w:val="20"/>
                <w:lang w:eastAsia="es-EC"/>
              </w:rPr>
              <w:t>sesiones</w:t>
            </w:r>
            <w:r w:rsidR="00E0676E" w:rsidRPr="009E38E8">
              <w:rPr>
                <w:rFonts w:asciiTheme="minorHAnsi" w:eastAsia="Times New Roman" w:hAnsiTheme="minorHAnsi"/>
                <w:color w:val="000000"/>
                <w:sz w:val="20"/>
                <w:szCs w:val="20"/>
                <w:lang w:eastAsia="es-EC"/>
              </w:rPr>
              <w:t xml:space="preserve"> y agenda relacionada con este proyecto.</w:t>
            </w:r>
          </w:p>
          <w:p w:rsidR="00E0676E" w:rsidRPr="009E38E8" w:rsidRDefault="00E0676E"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3.2 Acta de Entrega-</w:t>
            </w:r>
            <w:r w:rsidR="00FB1EDE" w:rsidRPr="009E38E8">
              <w:rPr>
                <w:rFonts w:asciiTheme="minorHAnsi" w:eastAsia="Times New Roman" w:hAnsiTheme="minorHAnsi"/>
                <w:color w:val="000000"/>
                <w:sz w:val="20"/>
                <w:szCs w:val="20"/>
                <w:lang w:eastAsia="es-EC"/>
              </w:rPr>
              <w:t>Recepción</w:t>
            </w:r>
            <w:r w:rsidRPr="009E38E8">
              <w:rPr>
                <w:rFonts w:asciiTheme="minorHAnsi" w:eastAsia="Times New Roman" w:hAnsiTheme="minorHAnsi"/>
                <w:color w:val="000000"/>
                <w:sz w:val="20"/>
                <w:szCs w:val="20"/>
                <w:lang w:eastAsia="es-EC"/>
              </w:rPr>
              <w:t xml:space="preserve"> y certificado de la </w:t>
            </w:r>
            <w:r w:rsidR="00FB1EDE" w:rsidRPr="009E38E8">
              <w:rPr>
                <w:rFonts w:asciiTheme="minorHAnsi" w:eastAsia="Times New Roman" w:hAnsiTheme="minorHAnsi"/>
                <w:color w:val="000000"/>
                <w:sz w:val="20"/>
                <w:szCs w:val="20"/>
                <w:lang w:eastAsia="es-EC"/>
              </w:rPr>
              <w:t>fiscalización</w:t>
            </w:r>
            <w:r w:rsidRPr="009E38E8">
              <w:rPr>
                <w:rFonts w:asciiTheme="minorHAnsi" w:eastAsia="Times New Roman" w:hAnsiTheme="minorHAnsi"/>
                <w:color w:val="000000"/>
                <w:sz w:val="20"/>
                <w:szCs w:val="20"/>
                <w:lang w:eastAsia="es-EC"/>
              </w:rPr>
              <w:t xml:space="preserve"> del proyecto.</w:t>
            </w:r>
          </w:p>
          <w:p w:rsidR="00E51B15" w:rsidRPr="009E38E8" w:rsidRDefault="00E0676E" w:rsidP="00E0676E">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Archivo </w:t>
            </w:r>
            <w:r w:rsidR="00FB1EDE" w:rsidRPr="009E38E8">
              <w:rPr>
                <w:rFonts w:asciiTheme="minorHAnsi" w:eastAsia="Times New Roman" w:hAnsiTheme="minorHAnsi"/>
                <w:color w:val="000000"/>
                <w:sz w:val="20"/>
                <w:szCs w:val="20"/>
                <w:lang w:eastAsia="es-EC"/>
              </w:rPr>
              <w:t>Fotográfico</w:t>
            </w:r>
            <w:r w:rsidRPr="009E38E8">
              <w:rPr>
                <w:rFonts w:asciiTheme="minorHAnsi" w:eastAsia="Times New Roman" w:hAnsiTheme="minorHAnsi"/>
                <w:color w:val="000000"/>
                <w:sz w:val="20"/>
                <w:szCs w:val="20"/>
                <w:lang w:eastAsia="es-EC"/>
              </w:rPr>
              <w:t>.</w:t>
            </w:r>
          </w:p>
        </w:tc>
        <w:tc>
          <w:tcPr>
            <w:tcW w:w="1855" w:type="dxa"/>
            <w:tcBorders>
              <w:top w:val="nil"/>
              <w:left w:val="nil"/>
              <w:bottom w:val="single" w:sz="4" w:space="0" w:color="auto"/>
              <w:right w:val="single" w:sz="4" w:space="0" w:color="auto"/>
            </w:tcBorders>
            <w:shd w:val="clear" w:color="auto" w:fill="auto"/>
            <w:noWrap/>
            <w:hideMark/>
          </w:tcPr>
          <w:p w:rsidR="00E51B15" w:rsidRPr="009E38E8" w:rsidRDefault="00023DA7" w:rsidP="00023DA7">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Se cumple con pagos oportunos de entidades que financian el proyecto.</w:t>
            </w:r>
          </w:p>
          <w:p w:rsidR="00023DA7" w:rsidRPr="009E38E8" w:rsidRDefault="00FB1EDE" w:rsidP="00023DA7">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Aprobación</w:t>
            </w:r>
            <w:r w:rsidR="00023DA7" w:rsidRPr="009E38E8">
              <w:rPr>
                <w:rFonts w:asciiTheme="minorHAnsi" w:eastAsia="Times New Roman" w:hAnsiTheme="minorHAnsi"/>
                <w:color w:val="000000"/>
                <w:sz w:val="20"/>
                <w:szCs w:val="20"/>
                <w:lang w:eastAsia="es-EC"/>
              </w:rPr>
              <w:t xml:space="preserve"> de </w:t>
            </w:r>
            <w:r w:rsidRPr="009E38E8">
              <w:rPr>
                <w:rFonts w:asciiTheme="minorHAnsi" w:eastAsia="Times New Roman" w:hAnsiTheme="minorHAnsi"/>
                <w:color w:val="000000"/>
                <w:sz w:val="20"/>
                <w:szCs w:val="20"/>
                <w:lang w:eastAsia="es-EC"/>
              </w:rPr>
              <w:t>trámites</w:t>
            </w:r>
            <w:r w:rsidR="00023DA7" w:rsidRPr="009E38E8">
              <w:rPr>
                <w:rFonts w:asciiTheme="minorHAnsi" w:eastAsia="Times New Roman" w:hAnsiTheme="minorHAnsi"/>
                <w:color w:val="000000"/>
                <w:sz w:val="20"/>
                <w:szCs w:val="20"/>
                <w:lang w:eastAsia="es-EC"/>
              </w:rPr>
              <w:t xml:space="preserve">  en Municipio y </w:t>
            </w:r>
            <w:r w:rsidRPr="009E38E8">
              <w:rPr>
                <w:rFonts w:asciiTheme="minorHAnsi" w:eastAsia="Times New Roman" w:hAnsiTheme="minorHAnsi"/>
                <w:color w:val="000000"/>
                <w:sz w:val="20"/>
                <w:szCs w:val="20"/>
                <w:lang w:eastAsia="es-EC"/>
              </w:rPr>
              <w:t>MIDUVI.</w:t>
            </w:r>
          </w:p>
        </w:tc>
      </w:tr>
      <w:tr w:rsidR="0019298D" w:rsidRPr="009E38E8" w:rsidTr="00B426E1">
        <w:trPr>
          <w:trHeight w:val="300"/>
        </w:trPr>
        <w:tc>
          <w:tcPr>
            <w:tcW w:w="2567" w:type="dxa"/>
            <w:tcBorders>
              <w:top w:val="nil"/>
              <w:left w:val="single" w:sz="4" w:space="0" w:color="auto"/>
              <w:bottom w:val="single" w:sz="4" w:space="0" w:color="auto"/>
              <w:right w:val="single" w:sz="4" w:space="0" w:color="auto"/>
            </w:tcBorders>
            <w:shd w:val="clear" w:color="000000" w:fill="7F7F7F"/>
            <w:noWrap/>
            <w:hideMark/>
          </w:tcPr>
          <w:p w:rsidR="00E51B15" w:rsidRPr="009E38E8" w:rsidRDefault="00E51B15" w:rsidP="00E51B15">
            <w:pPr>
              <w:spacing w:after="0" w:line="240" w:lineRule="auto"/>
              <w:jc w:val="both"/>
              <w:rPr>
                <w:rFonts w:asciiTheme="minorHAnsi" w:eastAsia="Times New Roman" w:hAnsiTheme="minorHAnsi"/>
                <w:b/>
                <w:bCs/>
                <w:color w:val="000000"/>
                <w:sz w:val="20"/>
                <w:szCs w:val="20"/>
                <w:lang w:eastAsia="es-EC"/>
              </w:rPr>
            </w:pPr>
            <w:r w:rsidRPr="009E38E8">
              <w:rPr>
                <w:rFonts w:asciiTheme="minorHAnsi" w:eastAsia="Times New Roman" w:hAnsiTheme="minorHAnsi"/>
                <w:b/>
                <w:bCs/>
                <w:color w:val="000000"/>
                <w:sz w:val="20"/>
                <w:szCs w:val="20"/>
                <w:lang w:eastAsia="es-EC"/>
              </w:rPr>
              <w:t>ACTIVIDADES</w:t>
            </w:r>
          </w:p>
        </w:tc>
        <w:tc>
          <w:tcPr>
            <w:tcW w:w="2680" w:type="dxa"/>
            <w:tcBorders>
              <w:top w:val="nil"/>
              <w:left w:val="nil"/>
              <w:bottom w:val="single" w:sz="4" w:space="0" w:color="auto"/>
              <w:right w:val="single" w:sz="4" w:space="0" w:color="auto"/>
            </w:tcBorders>
            <w:shd w:val="clear" w:color="000000" w:fill="7F7F7F"/>
            <w:noWrap/>
            <w:hideMark/>
          </w:tcPr>
          <w:p w:rsidR="00E51B15" w:rsidRPr="009E38E8" w:rsidRDefault="00E51B15" w:rsidP="00E51B15">
            <w:pPr>
              <w:spacing w:after="0" w:line="240" w:lineRule="auto"/>
              <w:jc w:val="both"/>
              <w:rPr>
                <w:rFonts w:asciiTheme="minorHAnsi" w:eastAsia="Times New Roman" w:hAnsiTheme="minorHAnsi"/>
                <w:b/>
                <w:bCs/>
                <w:color w:val="000000"/>
                <w:sz w:val="20"/>
                <w:szCs w:val="20"/>
                <w:lang w:eastAsia="es-EC"/>
              </w:rPr>
            </w:pPr>
            <w:r w:rsidRPr="009E38E8">
              <w:rPr>
                <w:rFonts w:asciiTheme="minorHAnsi" w:eastAsia="Times New Roman" w:hAnsiTheme="minorHAnsi"/>
                <w:b/>
                <w:bCs/>
                <w:color w:val="000000"/>
                <w:sz w:val="20"/>
                <w:szCs w:val="20"/>
                <w:lang w:eastAsia="es-EC"/>
              </w:rPr>
              <w:t>Presupuesto</w:t>
            </w:r>
          </w:p>
        </w:tc>
        <w:tc>
          <w:tcPr>
            <w:tcW w:w="2694" w:type="dxa"/>
            <w:tcBorders>
              <w:top w:val="nil"/>
              <w:left w:val="nil"/>
              <w:bottom w:val="single" w:sz="4" w:space="0" w:color="auto"/>
              <w:right w:val="single" w:sz="4" w:space="0" w:color="auto"/>
            </w:tcBorders>
            <w:shd w:val="clear" w:color="000000" w:fill="7F7F7F"/>
            <w:noWrap/>
            <w:hideMark/>
          </w:tcPr>
          <w:p w:rsidR="00E51B15" w:rsidRPr="009E38E8" w:rsidRDefault="00E51B15" w:rsidP="00E51B15">
            <w:pPr>
              <w:spacing w:after="0" w:line="240" w:lineRule="auto"/>
              <w:jc w:val="both"/>
              <w:rPr>
                <w:rFonts w:asciiTheme="minorHAnsi" w:eastAsia="Times New Roman" w:hAnsiTheme="minorHAnsi"/>
                <w:b/>
                <w:bCs/>
                <w:color w:val="000000"/>
                <w:sz w:val="20"/>
                <w:szCs w:val="20"/>
                <w:lang w:eastAsia="es-EC"/>
              </w:rPr>
            </w:pPr>
            <w:r w:rsidRPr="009E38E8">
              <w:rPr>
                <w:rFonts w:asciiTheme="minorHAnsi" w:eastAsia="Times New Roman" w:hAnsiTheme="minorHAnsi"/>
                <w:b/>
                <w:bCs/>
                <w:color w:val="000000"/>
                <w:sz w:val="20"/>
                <w:szCs w:val="20"/>
                <w:lang w:eastAsia="es-EC"/>
              </w:rPr>
              <w:t>Medios de Verificación</w:t>
            </w:r>
          </w:p>
        </w:tc>
        <w:tc>
          <w:tcPr>
            <w:tcW w:w="1855" w:type="dxa"/>
            <w:tcBorders>
              <w:top w:val="nil"/>
              <w:left w:val="nil"/>
              <w:bottom w:val="single" w:sz="4" w:space="0" w:color="auto"/>
              <w:right w:val="single" w:sz="4" w:space="0" w:color="auto"/>
            </w:tcBorders>
            <w:shd w:val="clear" w:color="000000" w:fill="7F7F7F"/>
            <w:noWrap/>
            <w:hideMark/>
          </w:tcPr>
          <w:p w:rsidR="00E51B15" w:rsidRPr="009E38E8" w:rsidRDefault="00E51B15" w:rsidP="00E51B15">
            <w:pPr>
              <w:spacing w:after="0" w:line="240" w:lineRule="auto"/>
              <w:jc w:val="both"/>
              <w:rPr>
                <w:rFonts w:asciiTheme="minorHAnsi" w:eastAsia="Times New Roman" w:hAnsiTheme="minorHAnsi"/>
                <w:b/>
                <w:bCs/>
                <w:color w:val="000000"/>
                <w:sz w:val="20"/>
                <w:szCs w:val="20"/>
                <w:lang w:eastAsia="es-EC"/>
              </w:rPr>
            </w:pPr>
            <w:r w:rsidRPr="009E38E8">
              <w:rPr>
                <w:rFonts w:asciiTheme="minorHAnsi" w:eastAsia="Times New Roman" w:hAnsiTheme="minorHAnsi"/>
                <w:b/>
                <w:bCs/>
                <w:color w:val="000000"/>
                <w:sz w:val="20"/>
                <w:szCs w:val="20"/>
                <w:lang w:eastAsia="es-EC"/>
              </w:rPr>
              <w:t>Supuestos</w:t>
            </w:r>
          </w:p>
        </w:tc>
      </w:tr>
      <w:tr w:rsidR="0019298D" w:rsidRPr="009E38E8" w:rsidTr="00B426E1">
        <w:trPr>
          <w:trHeight w:val="1500"/>
        </w:trPr>
        <w:tc>
          <w:tcPr>
            <w:tcW w:w="2567" w:type="dxa"/>
            <w:tcBorders>
              <w:top w:val="nil"/>
              <w:left w:val="single" w:sz="4" w:space="0" w:color="auto"/>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b/>
                <w:bCs/>
                <w:color w:val="000000"/>
                <w:sz w:val="20"/>
                <w:szCs w:val="20"/>
                <w:lang w:eastAsia="es-EC"/>
              </w:rPr>
            </w:pPr>
            <w:r w:rsidRPr="009E38E8">
              <w:rPr>
                <w:rFonts w:asciiTheme="minorHAnsi" w:eastAsia="Times New Roman" w:hAnsiTheme="minorHAnsi"/>
                <w:b/>
                <w:bCs/>
                <w:color w:val="000000"/>
                <w:sz w:val="20"/>
                <w:szCs w:val="20"/>
                <w:lang w:eastAsia="es-EC"/>
              </w:rPr>
              <w:t>C.1</w:t>
            </w:r>
          </w:p>
        </w:tc>
        <w:tc>
          <w:tcPr>
            <w:tcW w:w="2680"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r w:rsidR="00E64770" w:rsidRPr="009E38E8">
              <w:rPr>
                <w:rFonts w:asciiTheme="minorHAnsi" w:eastAsia="Times New Roman" w:hAnsiTheme="minorHAnsi"/>
                <w:color w:val="000000"/>
                <w:sz w:val="20"/>
                <w:szCs w:val="20"/>
                <w:lang w:eastAsia="es-EC"/>
              </w:rPr>
              <w:t>950</w:t>
            </w:r>
          </w:p>
        </w:tc>
        <w:tc>
          <w:tcPr>
            <w:tcW w:w="2694" w:type="dxa"/>
            <w:tcBorders>
              <w:top w:val="nil"/>
              <w:left w:val="nil"/>
              <w:bottom w:val="single" w:sz="4" w:space="0" w:color="auto"/>
              <w:right w:val="single" w:sz="4" w:space="0" w:color="auto"/>
            </w:tcBorders>
            <w:shd w:val="clear" w:color="auto" w:fill="auto"/>
            <w:noWrap/>
            <w:hideMark/>
          </w:tcPr>
          <w:p w:rsidR="00E51B15" w:rsidRPr="009E38E8" w:rsidRDefault="002B2F4D" w:rsidP="002B2F4D">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D</w:t>
            </w:r>
            <w:r w:rsidR="00E51B15" w:rsidRPr="009E38E8">
              <w:rPr>
                <w:rFonts w:asciiTheme="minorHAnsi" w:eastAsia="Times New Roman" w:hAnsiTheme="minorHAnsi"/>
                <w:color w:val="000000"/>
                <w:sz w:val="20"/>
                <w:szCs w:val="20"/>
                <w:lang w:eastAsia="es-EC"/>
              </w:rPr>
              <w:t>ocumentos de ejecución de presupuesto de cada actividad</w:t>
            </w:r>
            <w:r w:rsidRPr="009E38E8">
              <w:rPr>
                <w:rFonts w:asciiTheme="minorHAnsi" w:eastAsia="Times New Roman" w:hAnsiTheme="minorHAnsi"/>
                <w:color w:val="000000"/>
                <w:sz w:val="20"/>
                <w:szCs w:val="20"/>
                <w:lang w:eastAsia="es-EC"/>
              </w:rPr>
              <w:t xml:space="preserve"> a través de facturas y registros contables del proyecto.</w:t>
            </w:r>
          </w:p>
        </w:tc>
        <w:tc>
          <w:tcPr>
            <w:tcW w:w="1855" w:type="dxa"/>
            <w:tcBorders>
              <w:top w:val="nil"/>
              <w:left w:val="nil"/>
              <w:bottom w:val="single" w:sz="4" w:space="0" w:color="auto"/>
              <w:right w:val="single" w:sz="4" w:space="0" w:color="auto"/>
            </w:tcBorders>
            <w:shd w:val="clear" w:color="auto" w:fill="auto"/>
            <w:noWrap/>
            <w:hideMark/>
          </w:tcPr>
          <w:p w:rsidR="00E51B15" w:rsidRPr="009E38E8" w:rsidRDefault="00E51B15" w:rsidP="002B2F4D">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El flujo económico permite </w:t>
            </w:r>
            <w:r w:rsidR="00D41729" w:rsidRPr="009E38E8">
              <w:rPr>
                <w:rFonts w:asciiTheme="minorHAnsi" w:eastAsia="Times New Roman" w:hAnsiTheme="minorHAnsi"/>
                <w:color w:val="000000"/>
                <w:sz w:val="20"/>
                <w:szCs w:val="20"/>
                <w:lang w:eastAsia="es-EC"/>
              </w:rPr>
              <w:t xml:space="preserve"> </w:t>
            </w:r>
            <w:r w:rsidRPr="009E38E8">
              <w:rPr>
                <w:rFonts w:asciiTheme="minorHAnsi" w:eastAsia="Times New Roman" w:hAnsiTheme="minorHAnsi"/>
                <w:color w:val="000000"/>
                <w:sz w:val="20"/>
                <w:szCs w:val="20"/>
                <w:lang w:eastAsia="es-EC"/>
              </w:rPr>
              <w:t xml:space="preserve">el funcionamiento adecuado de </w:t>
            </w:r>
            <w:r w:rsidR="002B2F4D" w:rsidRPr="009E38E8">
              <w:rPr>
                <w:rFonts w:asciiTheme="minorHAnsi" w:eastAsia="Times New Roman" w:hAnsiTheme="minorHAnsi"/>
                <w:color w:val="000000"/>
                <w:sz w:val="20"/>
                <w:szCs w:val="20"/>
                <w:lang w:eastAsia="es-EC"/>
              </w:rPr>
              <w:t>los constructores y del proyecto.</w:t>
            </w:r>
          </w:p>
        </w:tc>
      </w:tr>
      <w:tr w:rsidR="0019298D" w:rsidRPr="009E38E8" w:rsidTr="00B426E1">
        <w:trPr>
          <w:trHeight w:val="900"/>
        </w:trPr>
        <w:tc>
          <w:tcPr>
            <w:tcW w:w="2567" w:type="dxa"/>
            <w:tcBorders>
              <w:top w:val="nil"/>
              <w:left w:val="single" w:sz="4" w:space="0" w:color="auto"/>
              <w:bottom w:val="single" w:sz="4" w:space="0" w:color="auto"/>
              <w:right w:val="single" w:sz="4" w:space="0" w:color="auto"/>
            </w:tcBorders>
            <w:shd w:val="clear" w:color="auto" w:fill="auto"/>
            <w:noWrap/>
            <w:hideMark/>
          </w:tcPr>
          <w:p w:rsidR="00E51B15" w:rsidRPr="009E38E8" w:rsidRDefault="00E51B15" w:rsidP="00E87D17">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1.1</w:t>
            </w:r>
            <w:r w:rsidR="00FB1EDE" w:rsidRPr="009E38E8">
              <w:rPr>
                <w:rFonts w:asciiTheme="minorHAnsi" w:eastAsia="Times New Roman" w:hAnsiTheme="minorHAnsi"/>
                <w:color w:val="000000"/>
                <w:sz w:val="20"/>
                <w:szCs w:val="20"/>
                <w:lang w:eastAsia="es-EC"/>
              </w:rPr>
              <w:t>. Convocatorias</w:t>
            </w:r>
            <w:r w:rsidR="00E87D17" w:rsidRPr="009E38E8">
              <w:rPr>
                <w:rFonts w:asciiTheme="minorHAnsi" w:eastAsia="Times New Roman" w:hAnsiTheme="minorHAnsi"/>
                <w:color w:val="000000"/>
                <w:sz w:val="20"/>
                <w:szCs w:val="20"/>
                <w:lang w:eastAsia="es-EC"/>
              </w:rPr>
              <w:t xml:space="preserve"> para socializar el proyecto en el Sector y </w:t>
            </w:r>
            <w:r w:rsidR="00FB1EDE" w:rsidRPr="009E38E8">
              <w:rPr>
                <w:rFonts w:asciiTheme="minorHAnsi" w:eastAsia="Times New Roman" w:hAnsiTheme="minorHAnsi"/>
                <w:color w:val="000000"/>
                <w:sz w:val="20"/>
                <w:szCs w:val="20"/>
                <w:lang w:eastAsia="es-EC"/>
              </w:rPr>
              <w:t>motivación</w:t>
            </w:r>
            <w:r w:rsidR="00E87D17" w:rsidRPr="009E38E8">
              <w:rPr>
                <w:rFonts w:asciiTheme="minorHAnsi" w:eastAsia="Times New Roman" w:hAnsiTheme="minorHAnsi"/>
                <w:color w:val="000000"/>
                <w:sz w:val="20"/>
                <w:szCs w:val="20"/>
                <w:lang w:eastAsia="es-EC"/>
              </w:rPr>
              <w:t>.</w:t>
            </w:r>
          </w:p>
        </w:tc>
        <w:tc>
          <w:tcPr>
            <w:tcW w:w="2680"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right"/>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$ 100,00</w:t>
            </w:r>
          </w:p>
        </w:tc>
        <w:tc>
          <w:tcPr>
            <w:tcW w:w="2694"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c>
          <w:tcPr>
            <w:tcW w:w="1855"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r>
      <w:tr w:rsidR="0019298D" w:rsidRPr="009E38E8" w:rsidTr="00B426E1">
        <w:trPr>
          <w:trHeight w:val="600"/>
        </w:trPr>
        <w:tc>
          <w:tcPr>
            <w:tcW w:w="2567" w:type="dxa"/>
            <w:tcBorders>
              <w:top w:val="nil"/>
              <w:left w:val="single" w:sz="4" w:space="0" w:color="auto"/>
              <w:bottom w:val="single" w:sz="4" w:space="0" w:color="auto"/>
              <w:right w:val="single" w:sz="4" w:space="0" w:color="auto"/>
            </w:tcBorders>
            <w:shd w:val="clear" w:color="auto" w:fill="auto"/>
            <w:noWrap/>
            <w:hideMark/>
          </w:tcPr>
          <w:p w:rsidR="00E51B15" w:rsidRPr="009E38E8" w:rsidRDefault="00E87D17" w:rsidP="00E87D17">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1.2 Censo de población del </w:t>
            </w:r>
            <w:r w:rsidR="00FB1EDE" w:rsidRPr="009E38E8">
              <w:rPr>
                <w:rFonts w:asciiTheme="minorHAnsi" w:eastAsia="Times New Roman" w:hAnsiTheme="minorHAnsi"/>
                <w:color w:val="000000"/>
                <w:sz w:val="20"/>
                <w:szCs w:val="20"/>
                <w:lang w:eastAsia="es-EC"/>
              </w:rPr>
              <w:t xml:space="preserve">sector. </w:t>
            </w:r>
          </w:p>
        </w:tc>
        <w:tc>
          <w:tcPr>
            <w:tcW w:w="2680" w:type="dxa"/>
            <w:tcBorders>
              <w:top w:val="nil"/>
              <w:left w:val="nil"/>
              <w:bottom w:val="single" w:sz="4" w:space="0" w:color="auto"/>
              <w:right w:val="single" w:sz="4" w:space="0" w:color="auto"/>
            </w:tcBorders>
            <w:shd w:val="clear" w:color="auto" w:fill="auto"/>
            <w:noWrap/>
            <w:hideMark/>
          </w:tcPr>
          <w:p w:rsidR="00E51B15" w:rsidRPr="009E38E8" w:rsidRDefault="00E51B15" w:rsidP="00E87D17">
            <w:pPr>
              <w:spacing w:after="0" w:line="240" w:lineRule="auto"/>
              <w:jc w:val="right"/>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 </w:t>
            </w:r>
            <w:r w:rsidR="00E87D17" w:rsidRPr="009E38E8">
              <w:rPr>
                <w:rFonts w:asciiTheme="minorHAnsi" w:eastAsia="Times New Roman" w:hAnsiTheme="minorHAnsi"/>
                <w:color w:val="000000"/>
                <w:sz w:val="20"/>
                <w:szCs w:val="20"/>
                <w:lang w:eastAsia="es-EC"/>
              </w:rPr>
              <w:t>3</w:t>
            </w:r>
            <w:r w:rsidRPr="009E38E8">
              <w:rPr>
                <w:rFonts w:asciiTheme="minorHAnsi" w:eastAsia="Times New Roman" w:hAnsiTheme="minorHAnsi"/>
                <w:color w:val="000000"/>
                <w:sz w:val="20"/>
                <w:szCs w:val="20"/>
                <w:lang w:eastAsia="es-EC"/>
              </w:rPr>
              <w:t>00,00</w:t>
            </w:r>
          </w:p>
        </w:tc>
        <w:tc>
          <w:tcPr>
            <w:tcW w:w="2694"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c>
          <w:tcPr>
            <w:tcW w:w="1855"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r>
      <w:tr w:rsidR="0019298D" w:rsidRPr="009E38E8" w:rsidTr="00B426E1">
        <w:trPr>
          <w:trHeight w:val="600"/>
        </w:trPr>
        <w:tc>
          <w:tcPr>
            <w:tcW w:w="2567" w:type="dxa"/>
            <w:tcBorders>
              <w:top w:val="nil"/>
              <w:left w:val="single" w:sz="4" w:space="0" w:color="auto"/>
              <w:bottom w:val="single" w:sz="4" w:space="0" w:color="auto"/>
              <w:right w:val="single" w:sz="4" w:space="0" w:color="auto"/>
            </w:tcBorders>
            <w:shd w:val="clear" w:color="auto" w:fill="auto"/>
            <w:noWrap/>
            <w:hideMark/>
          </w:tcPr>
          <w:p w:rsidR="00E51B15" w:rsidRPr="009E38E8" w:rsidRDefault="00E87D17" w:rsidP="00E87D17">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1.2</w:t>
            </w:r>
            <w:r w:rsidR="00FB1EDE" w:rsidRPr="009E38E8">
              <w:rPr>
                <w:rFonts w:asciiTheme="minorHAnsi" w:eastAsia="Times New Roman" w:hAnsiTheme="minorHAnsi"/>
                <w:color w:val="000000"/>
                <w:sz w:val="20"/>
                <w:szCs w:val="20"/>
                <w:lang w:eastAsia="es-EC"/>
              </w:rPr>
              <w:t>. Definición</w:t>
            </w:r>
            <w:r w:rsidRPr="009E38E8">
              <w:rPr>
                <w:rFonts w:asciiTheme="minorHAnsi" w:eastAsia="Times New Roman" w:hAnsiTheme="minorHAnsi"/>
                <w:color w:val="000000"/>
                <w:sz w:val="20"/>
                <w:szCs w:val="20"/>
                <w:lang w:eastAsia="es-EC"/>
              </w:rPr>
              <w:t xml:space="preserve"> y acuerdos con beneficiarios del proyecto.</w:t>
            </w:r>
          </w:p>
        </w:tc>
        <w:tc>
          <w:tcPr>
            <w:tcW w:w="2680" w:type="dxa"/>
            <w:tcBorders>
              <w:top w:val="nil"/>
              <w:left w:val="nil"/>
              <w:bottom w:val="single" w:sz="4" w:space="0" w:color="auto"/>
              <w:right w:val="single" w:sz="4" w:space="0" w:color="auto"/>
            </w:tcBorders>
            <w:shd w:val="clear" w:color="auto" w:fill="auto"/>
            <w:noWrap/>
            <w:hideMark/>
          </w:tcPr>
          <w:p w:rsidR="00E51B15" w:rsidRPr="009E38E8" w:rsidRDefault="00E51B15" w:rsidP="00E87D17">
            <w:pPr>
              <w:spacing w:after="0" w:line="240" w:lineRule="auto"/>
              <w:jc w:val="right"/>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$ 100,00</w:t>
            </w:r>
          </w:p>
        </w:tc>
        <w:tc>
          <w:tcPr>
            <w:tcW w:w="2694"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c>
          <w:tcPr>
            <w:tcW w:w="1855"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r>
      <w:tr w:rsidR="0019298D" w:rsidRPr="009E38E8" w:rsidTr="00B426E1">
        <w:trPr>
          <w:trHeight w:val="600"/>
        </w:trPr>
        <w:tc>
          <w:tcPr>
            <w:tcW w:w="2567" w:type="dxa"/>
            <w:tcBorders>
              <w:top w:val="nil"/>
              <w:left w:val="single" w:sz="4" w:space="0" w:color="auto"/>
              <w:bottom w:val="single" w:sz="4" w:space="0" w:color="auto"/>
              <w:right w:val="single" w:sz="4" w:space="0" w:color="auto"/>
            </w:tcBorders>
            <w:shd w:val="clear" w:color="auto" w:fill="auto"/>
            <w:noWrap/>
            <w:hideMark/>
          </w:tcPr>
          <w:p w:rsidR="00E51B15" w:rsidRPr="009E38E8" w:rsidRDefault="00E51B15" w:rsidP="00E87D17">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1.4 Organización de l</w:t>
            </w:r>
            <w:r w:rsidR="00E87D17" w:rsidRPr="009E38E8">
              <w:rPr>
                <w:rFonts w:asciiTheme="minorHAnsi" w:eastAsia="Times New Roman" w:hAnsiTheme="minorHAnsi"/>
                <w:color w:val="000000"/>
                <w:sz w:val="20"/>
                <w:szCs w:val="20"/>
                <w:lang w:eastAsia="es-EC"/>
              </w:rPr>
              <w:t>os beneficiarios objeto del proyecto.</w:t>
            </w:r>
          </w:p>
        </w:tc>
        <w:tc>
          <w:tcPr>
            <w:tcW w:w="2680" w:type="dxa"/>
            <w:tcBorders>
              <w:top w:val="nil"/>
              <w:left w:val="nil"/>
              <w:bottom w:val="single" w:sz="4" w:space="0" w:color="auto"/>
              <w:right w:val="single" w:sz="4" w:space="0" w:color="auto"/>
            </w:tcBorders>
            <w:shd w:val="clear" w:color="auto" w:fill="auto"/>
            <w:noWrap/>
            <w:hideMark/>
          </w:tcPr>
          <w:p w:rsidR="00E51B15" w:rsidRPr="009E38E8" w:rsidRDefault="00E87D17" w:rsidP="00E51B15">
            <w:pPr>
              <w:spacing w:after="0" w:line="240" w:lineRule="auto"/>
              <w:jc w:val="right"/>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$100,00</w:t>
            </w:r>
            <w:r w:rsidR="00E51B15" w:rsidRPr="009E38E8">
              <w:rPr>
                <w:rFonts w:asciiTheme="minorHAnsi" w:eastAsia="Times New Roman" w:hAnsiTheme="minorHAnsi"/>
                <w:color w:val="000000"/>
                <w:sz w:val="20"/>
                <w:szCs w:val="20"/>
                <w:lang w:eastAsia="es-EC"/>
              </w:rPr>
              <w:t> </w:t>
            </w:r>
          </w:p>
        </w:tc>
        <w:tc>
          <w:tcPr>
            <w:tcW w:w="2694"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c>
          <w:tcPr>
            <w:tcW w:w="1855"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r>
      <w:tr w:rsidR="0019298D" w:rsidRPr="009E38E8" w:rsidTr="00B426E1">
        <w:trPr>
          <w:trHeight w:val="1200"/>
        </w:trPr>
        <w:tc>
          <w:tcPr>
            <w:tcW w:w="2567" w:type="dxa"/>
            <w:tcBorders>
              <w:top w:val="nil"/>
              <w:left w:val="single" w:sz="4" w:space="0" w:color="auto"/>
              <w:bottom w:val="single" w:sz="4" w:space="0" w:color="auto"/>
              <w:right w:val="single" w:sz="4" w:space="0" w:color="auto"/>
            </w:tcBorders>
            <w:shd w:val="clear" w:color="auto" w:fill="auto"/>
            <w:noWrap/>
            <w:hideMark/>
          </w:tcPr>
          <w:p w:rsidR="00E51B15" w:rsidRPr="009E38E8" w:rsidRDefault="00FB1EDE"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1.5 Movilización de directivos para diversas gestiones administrativas.</w:t>
            </w:r>
          </w:p>
        </w:tc>
        <w:tc>
          <w:tcPr>
            <w:tcW w:w="2680" w:type="dxa"/>
            <w:tcBorders>
              <w:top w:val="nil"/>
              <w:left w:val="nil"/>
              <w:bottom w:val="single" w:sz="4" w:space="0" w:color="auto"/>
              <w:right w:val="single" w:sz="4" w:space="0" w:color="auto"/>
            </w:tcBorders>
            <w:shd w:val="clear" w:color="auto" w:fill="auto"/>
            <w:noWrap/>
            <w:hideMark/>
          </w:tcPr>
          <w:p w:rsidR="00E51B15" w:rsidRPr="009E38E8" w:rsidRDefault="00E51B15" w:rsidP="00FB1EDE">
            <w:pPr>
              <w:spacing w:after="0" w:line="240" w:lineRule="auto"/>
              <w:jc w:val="right"/>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 </w:t>
            </w:r>
            <w:r w:rsidR="00FB1EDE" w:rsidRPr="009E38E8">
              <w:rPr>
                <w:rFonts w:asciiTheme="minorHAnsi" w:eastAsia="Times New Roman" w:hAnsiTheme="minorHAnsi"/>
                <w:color w:val="000000"/>
                <w:sz w:val="20"/>
                <w:szCs w:val="20"/>
                <w:lang w:eastAsia="es-EC"/>
              </w:rPr>
              <w:t>350</w:t>
            </w:r>
            <w:r w:rsidRPr="009E38E8">
              <w:rPr>
                <w:rFonts w:asciiTheme="minorHAnsi" w:eastAsia="Times New Roman" w:hAnsiTheme="minorHAnsi"/>
                <w:color w:val="000000"/>
                <w:sz w:val="20"/>
                <w:szCs w:val="20"/>
                <w:lang w:eastAsia="es-EC"/>
              </w:rPr>
              <w:t>,00</w:t>
            </w:r>
          </w:p>
        </w:tc>
        <w:tc>
          <w:tcPr>
            <w:tcW w:w="2694"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Contrato de Gerente, secretaria contadora, vendedor mayorista y 2 vendedores </w:t>
            </w:r>
            <w:r w:rsidR="00FB1EDE" w:rsidRPr="009E38E8">
              <w:rPr>
                <w:rFonts w:asciiTheme="minorHAnsi" w:eastAsia="Times New Roman" w:hAnsiTheme="minorHAnsi"/>
                <w:color w:val="000000"/>
                <w:sz w:val="20"/>
                <w:szCs w:val="20"/>
                <w:lang w:eastAsia="es-EC"/>
              </w:rPr>
              <w:t>minoristas</w:t>
            </w:r>
          </w:p>
        </w:tc>
        <w:tc>
          <w:tcPr>
            <w:tcW w:w="1855"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r>
      <w:tr w:rsidR="0019298D" w:rsidRPr="009E38E8" w:rsidTr="00B426E1">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E51B15" w:rsidRPr="009E38E8" w:rsidRDefault="005D0F14"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C.2.</w:t>
            </w:r>
          </w:p>
        </w:tc>
        <w:tc>
          <w:tcPr>
            <w:tcW w:w="2680" w:type="dxa"/>
            <w:tcBorders>
              <w:top w:val="nil"/>
              <w:left w:val="nil"/>
              <w:bottom w:val="single" w:sz="4" w:space="0" w:color="auto"/>
              <w:right w:val="single" w:sz="4" w:space="0" w:color="auto"/>
            </w:tcBorders>
            <w:shd w:val="clear" w:color="auto" w:fill="auto"/>
            <w:noWrap/>
            <w:hideMark/>
          </w:tcPr>
          <w:p w:rsidR="00E51B15" w:rsidRPr="009E38E8" w:rsidRDefault="00E64770" w:rsidP="00E64770">
            <w:pPr>
              <w:spacing w:after="0" w:line="240" w:lineRule="auto"/>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2984</w:t>
            </w:r>
            <w:r w:rsidR="00B816E5" w:rsidRPr="009E38E8">
              <w:rPr>
                <w:rFonts w:asciiTheme="minorHAnsi" w:eastAsia="Times New Roman" w:hAnsiTheme="minorHAnsi"/>
                <w:color w:val="000000"/>
                <w:sz w:val="20"/>
                <w:szCs w:val="20"/>
                <w:lang w:eastAsia="es-EC"/>
              </w:rPr>
              <w:t>43,20</w:t>
            </w:r>
          </w:p>
          <w:p w:rsidR="00B816E5" w:rsidRPr="009E38E8" w:rsidRDefault="00B816E5" w:rsidP="00E64770">
            <w:pPr>
              <w:spacing w:after="0" w:line="240" w:lineRule="auto"/>
              <w:rPr>
                <w:rFonts w:asciiTheme="minorHAnsi" w:eastAsia="Times New Roman" w:hAnsiTheme="minorHAnsi"/>
                <w:color w:val="000000"/>
                <w:sz w:val="20"/>
                <w:szCs w:val="20"/>
                <w:lang w:eastAsia="es-EC"/>
              </w:rPr>
            </w:pPr>
          </w:p>
          <w:p w:rsidR="00E64770" w:rsidRPr="009E38E8" w:rsidRDefault="00E64770" w:rsidP="00E51B15">
            <w:pPr>
              <w:spacing w:after="0" w:line="240" w:lineRule="auto"/>
              <w:jc w:val="right"/>
              <w:rPr>
                <w:rFonts w:asciiTheme="minorHAnsi" w:eastAsia="Times New Roman" w:hAnsiTheme="minorHAnsi"/>
                <w:color w:val="000000"/>
                <w:sz w:val="20"/>
                <w:szCs w:val="20"/>
                <w:lang w:eastAsia="es-EC"/>
              </w:rPr>
            </w:pPr>
          </w:p>
        </w:tc>
        <w:tc>
          <w:tcPr>
            <w:tcW w:w="2694"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c>
          <w:tcPr>
            <w:tcW w:w="1855" w:type="dxa"/>
            <w:tcBorders>
              <w:top w:val="nil"/>
              <w:left w:val="nil"/>
              <w:bottom w:val="single" w:sz="4" w:space="0" w:color="auto"/>
              <w:right w:val="single" w:sz="4" w:space="0" w:color="auto"/>
            </w:tcBorders>
            <w:shd w:val="clear" w:color="auto" w:fill="auto"/>
            <w:noWrap/>
            <w:hideMark/>
          </w:tcPr>
          <w:p w:rsidR="00E51B15" w:rsidRPr="009E38E8" w:rsidRDefault="00E51B15" w:rsidP="00D925B2">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r w:rsidR="00D925B2" w:rsidRPr="009E38E8">
              <w:rPr>
                <w:rFonts w:asciiTheme="minorHAnsi" w:eastAsia="Times New Roman" w:hAnsiTheme="minorHAnsi"/>
                <w:color w:val="000000"/>
                <w:sz w:val="20"/>
                <w:szCs w:val="20"/>
                <w:lang w:eastAsia="es-EC"/>
              </w:rPr>
              <w:t>Todos los beneficiarios han suscrito documentos de financiamiento con entidades financieras.</w:t>
            </w:r>
          </w:p>
        </w:tc>
      </w:tr>
      <w:tr w:rsidR="0019298D" w:rsidRPr="009E38E8" w:rsidTr="00B426E1">
        <w:trPr>
          <w:trHeight w:val="600"/>
        </w:trPr>
        <w:tc>
          <w:tcPr>
            <w:tcW w:w="2567" w:type="dxa"/>
            <w:tcBorders>
              <w:top w:val="nil"/>
              <w:left w:val="single" w:sz="4" w:space="0" w:color="auto"/>
              <w:bottom w:val="single" w:sz="4" w:space="0" w:color="auto"/>
              <w:right w:val="single" w:sz="4" w:space="0" w:color="auto"/>
            </w:tcBorders>
            <w:shd w:val="clear" w:color="auto" w:fill="auto"/>
            <w:noWrap/>
            <w:hideMark/>
          </w:tcPr>
          <w:p w:rsidR="00C8136B" w:rsidRPr="009E38E8" w:rsidRDefault="00FB1EDE" w:rsidP="00C8136B">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2.1 </w:t>
            </w:r>
            <w:r w:rsidR="00C8136B" w:rsidRPr="009E38E8">
              <w:rPr>
                <w:rFonts w:asciiTheme="minorHAnsi" w:eastAsia="Times New Roman" w:hAnsiTheme="minorHAnsi"/>
                <w:color w:val="000000"/>
                <w:sz w:val="20"/>
                <w:szCs w:val="20"/>
                <w:lang w:eastAsia="es-EC"/>
              </w:rPr>
              <w:t>Tramites de calificación de beneficiarios</w:t>
            </w:r>
          </w:p>
        </w:tc>
        <w:tc>
          <w:tcPr>
            <w:tcW w:w="2680" w:type="dxa"/>
            <w:tcBorders>
              <w:top w:val="nil"/>
              <w:left w:val="nil"/>
              <w:bottom w:val="single" w:sz="4" w:space="0" w:color="auto"/>
              <w:right w:val="single" w:sz="4" w:space="0" w:color="auto"/>
            </w:tcBorders>
            <w:shd w:val="clear" w:color="auto" w:fill="auto"/>
            <w:noWrap/>
            <w:hideMark/>
          </w:tcPr>
          <w:p w:rsidR="00E51B15" w:rsidRPr="009E38E8" w:rsidRDefault="00E51B15" w:rsidP="00C8136B">
            <w:pPr>
              <w:spacing w:after="0" w:line="240" w:lineRule="auto"/>
              <w:jc w:val="right"/>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w:t>
            </w:r>
            <w:r w:rsidR="00C8136B" w:rsidRPr="009E38E8">
              <w:rPr>
                <w:rFonts w:asciiTheme="minorHAnsi" w:eastAsia="Times New Roman" w:hAnsiTheme="minorHAnsi"/>
                <w:color w:val="000000"/>
                <w:sz w:val="20"/>
                <w:szCs w:val="20"/>
                <w:lang w:eastAsia="es-EC"/>
              </w:rPr>
              <w:t>400</w:t>
            </w:r>
            <w:r w:rsidRPr="009E38E8">
              <w:rPr>
                <w:rFonts w:asciiTheme="minorHAnsi" w:eastAsia="Times New Roman" w:hAnsiTheme="minorHAnsi"/>
                <w:color w:val="000000"/>
                <w:sz w:val="20"/>
                <w:szCs w:val="20"/>
                <w:lang w:eastAsia="es-EC"/>
              </w:rPr>
              <w:t>,00</w:t>
            </w:r>
          </w:p>
        </w:tc>
        <w:tc>
          <w:tcPr>
            <w:tcW w:w="2694"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c>
          <w:tcPr>
            <w:tcW w:w="1855"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r>
      <w:tr w:rsidR="0019298D" w:rsidRPr="009E38E8" w:rsidTr="00B426E1">
        <w:trPr>
          <w:trHeight w:val="900"/>
        </w:trPr>
        <w:tc>
          <w:tcPr>
            <w:tcW w:w="2567" w:type="dxa"/>
            <w:tcBorders>
              <w:top w:val="nil"/>
              <w:left w:val="single" w:sz="4" w:space="0" w:color="auto"/>
              <w:bottom w:val="single" w:sz="4" w:space="0" w:color="auto"/>
              <w:right w:val="single" w:sz="4" w:space="0" w:color="auto"/>
            </w:tcBorders>
            <w:shd w:val="clear" w:color="auto" w:fill="auto"/>
            <w:noWrap/>
            <w:hideMark/>
          </w:tcPr>
          <w:p w:rsidR="00C8136B" w:rsidRPr="009E38E8" w:rsidRDefault="00FB1EDE" w:rsidP="00C8136B">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lastRenderedPageBreak/>
              <w:t xml:space="preserve">2.2 </w:t>
            </w:r>
            <w:r w:rsidR="00B25ECC" w:rsidRPr="009E38E8">
              <w:rPr>
                <w:rFonts w:asciiTheme="minorHAnsi" w:eastAsia="Times New Roman" w:hAnsiTheme="minorHAnsi"/>
                <w:color w:val="000000"/>
                <w:sz w:val="20"/>
                <w:szCs w:val="20"/>
                <w:lang w:eastAsia="es-EC"/>
              </w:rPr>
              <w:t>Realización</w:t>
            </w:r>
            <w:r w:rsidR="00C8136B" w:rsidRPr="009E38E8">
              <w:rPr>
                <w:rFonts w:asciiTheme="minorHAnsi" w:eastAsia="Times New Roman" w:hAnsiTheme="minorHAnsi"/>
                <w:color w:val="000000"/>
                <w:sz w:val="20"/>
                <w:szCs w:val="20"/>
                <w:lang w:eastAsia="es-EC"/>
              </w:rPr>
              <w:t xml:space="preserve"> de Planos </w:t>
            </w:r>
            <w:r w:rsidR="00B25ECC" w:rsidRPr="009E38E8">
              <w:rPr>
                <w:rFonts w:asciiTheme="minorHAnsi" w:eastAsia="Times New Roman" w:hAnsiTheme="minorHAnsi"/>
                <w:color w:val="000000"/>
                <w:sz w:val="20"/>
                <w:szCs w:val="20"/>
                <w:lang w:eastAsia="es-EC"/>
              </w:rPr>
              <w:t>Arquitectónicos</w:t>
            </w:r>
            <w:r w:rsidR="00C8136B" w:rsidRPr="009E38E8">
              <w:rPr>
                <w:rFonts w:asciiTheme="minorHAnsi" w:eastAsia="Times New Roman" w:hAnsiTheme="minorHAnsi"/>
                <w:color w:val="000000"/>
                <w:sz w:val="20"/>
                <w:szCs w:val="20"/>
                <w:lang w:eastAsia="es-EC"/>
              </w:rPr>
              <w:t xml:space="preserve"> y Estructurales.</w:t>
            </w:r>
          </w:p>
        </w:tc>
        <w:tc>
          <w:tcPr>
            <w:tcW w:w="2680" w:type="dxa"/>
            <w:tcBorders>
              <w:top w:val="nil"/>
              <w:left w:val="nil"/>
              <w:bottom w:val="single" w:sz="4" w:space="0" w:color="auto"/>
              <w:right w:val="single" w:sz="4" w:space="0" w:color="auto"/>
            </w:tcBorders>
            <w:shd w:val="clear" w:color="auto" w:fill="auto"/>
            <w:noWrap/>
            <w:hideMark/>
          </w:tcPr>
          <w:p w:rsidR="00E51B15" w:rsidRPr="009E38E8" w:rsidRDefault="00E51B15" w:rsidP="00C8136B">
            <w:pPr>
              <w:spacing w:after="0" w:line="240" w:lineRule="auto"/>
              <w:jc w:val="right"/>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 </w:t>
            </w:r>
            <w:r w:rsidR="00C8136B" w:rsidRPr="009E38E8">
              <w:rPr>
                <w:rFonts w:asciiTheme="minorHAnsi" w:eastAsia="Times New Roman" w:hAnsiTheme="minorHAnsi"/>
                <w:color w:val="000000"/>
                <w:sz w:val="20"/>
                <w:szCs w:val="20"/>
                <w:lang w:eastAsia="es-EC"/>
              </w:rPr>
              <w:t>3600</w:t>
            </w:r>
            <w:r w:rsidRPr="009E38E8">
              <w:rPr>
                <w:rFonts w:asciiTheme="minorHAnsi" w:eastAsia="Times New Roman" w:hAnsiTheme="minorHAnsi"/>
                <w:color w:val="000000"/>
                <w:sz w:val="20"/>
                <w:szCs w:val="20"/>
                <w:lang w:eastAsia="es-EC"/>
              </w:rPr>
              <w:t>,00</w:t>
            </w:r>
          </w:p>
        </w:tc>
        <w:tc>
          <w:tcPr>
            <w:tcW w:w="2694"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c>
          <w:tcPr>
            <w:tcW w:w="1855"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r>
      <w:tr w:rsidR="0019298D" w:rsidRPr="009E38E8" w:rsidTr="00B426E1">
        <w:trPr>
          <w:trHeight w:val="600"/>
        </w:trPr>
        <w:tc>
          <w:tcPr>
            <w:tcW w:w="2567" w:type="dxa"/>
            <w:tcBorders>
              <w:top w:val="nil"/>
              <w:left w:val="single" w:sz="4" w:space="0" w:color="auto"/>
              <w:bottom w:val="single" w:sz="4" w:space="0" w:color="auto"/>
              <w:right w:val="single" w:sz="4" w:space="0" w:color="auto"/>
            </w:tcBorders>
            <w:shd w:val="clear" w:color="auto" w:fill="auto"/>
            <w:noWrap/>
            <w:hideMark/>
          </w:tcPr>
          <w:p w:rsidR="00E51B15" w:rsidRPr="009E38E8" w:rsidRDefault="00FB1EDE" w:rsidP="00C8136B">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2.3</w:t>
            </w:r>
            <w:r w:rsidR="00C8136B" w:rsidRPr="009E38E8">
              <w:rPr>
                <w:rFonts w:asciiTheme="minorHAnsi" w:eastAsia="Times New Roman" w:hAnsiTheme="minorHAnsi"/>
                <w:color w:val="000000"/>
                <w:sz w:val="20"/>
                <w:szCs w:val="20"/>
                <w:lang w:eastAsia="es-EC"/>
              </w:rPr>
              <w:t xml:space="preserve"> </w:t>
            </w:r>
            <w:r w:rsidR="00B25ECC" w:rsidRPr="009E38E8">
              <w:rPr>
                <w:rFonts w:asciiTheme="minorHAnsi" w:eastAsia="Times New Roman" w:hAnsiTheme="minorHAnsi"/>
                <w:color w:val="000000"/>
                <w:sz w:val="20"/>
                <w:szCs w:val="20"/>
                <w:lang w:eastAsia="es-EC"/>
              </w:rPr>
              <w:t>Trámites</w:t>
            </w:r>
            <w:r w:rsidR="00C8136B" w:rsidRPr="009E38E8">
              <w:rPr>
                <w:rFonts w:asciiTheme="minorHAnsi" w:eastAsia="Times New Roman" w:hAnsiTheme="minorHAnsi"/>
                <w:color w:val="000000"/>
                <w:sz w:val="20"/>
                <w:szCs w:val="20"/>
                <w:lang w:eastAsia="es-EC"/>
              </w:rPr>
              <w:t xml:space="preserve"> y Permisos  Municipales de </w:t>
            </w:r>
            <w:r w:rsidR="00B25ECC" w:rsidRPr="009E38E8">
              <w:rPr>
                <w:rFonts w:asciiTheme="minorHAnsi" w:eastAsia="Times New Roman" w:hAnsiTheme="minorHAnsi"/>
                <w:color w:val="000000"/>
                <w:sz w:val="20"/>
                <w:szCs w:val="20"/>
                <w:lang w:eastAsia="es-EC"/>
              </w:rPr>
              <w:t>Construcción</w:t>
            </w:r>
            <w:r w:rsidR="00C8136B" w:rsidRPr="009E38E8">
              <w:rPr>
                <w:rFonts w:asciiTheme="minorHAnsi" w:eastAsia="Times New Roman" w:hAnsiTheme="minorHAnsi"/>
                <w:color w:val="000000"/>
                <w:sz w:val="20"/>
                <w:szCs w:val="20"/>
                <w:lang w:eastAsia="es-EC"/>
              </w:rPr>
              <w:t>.</w:t>
            </w:r>
          </w:p>
        </w:tc>
        <w:tc>
          <w:tcPr>
            <w:tcW w:w="2680" w:type="dxa"/>
            <w:tcBorders>
              <w:top w:val="nil"/>
              <w:left w:val="nil"/>
              <w:bottom w:val="single" w:sz="4" w:space="0" w:color="auto"/>
              <w:right w:val="single" w:sz="4" w:space="0" w:color="auto"/>
            </w:tcBorders>
            <w:shd w:val="clear" w:color="auto" w:fill="auto"/>
            <w:noWrap/>
            <w:hideMark/>
          </w:tcPr>
          <w:p w:rsidR="00E51B15" w:rsidRPr="009E38E8" w:rsidRDefault="00D3175F" w:rsidP="00D3175F">
            <w:pPr>
              <w:spacing w:after="0" w:line="240" w:lineRule="auto"/>
              <w:jc w:val="center"/>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                                 </w:t>
            </w:r>
            <w:r w:rsidR="00C8136B" w:rsidRPr="009E38E8">
              <w:rPr>
                <w:rFonts w:asciiTheme="minorHAnsi" w:eastAsia="Times New Roman" w:hAnsiTheme="minorHAnsi"/>
                <w:color w:val="000000"/>
                <w:sz w:val="20"/>
                <w:szCs w:val="20"/>
                <w:lang w:eastAsia="es-EC"/>
              </w:rPr>
              <w:t>$ 2000,00</w:t>
            </w:r>
          </w:p>
        </w:tc>
        <w:tc>
          <w:tcPr>
            <w:tcW w:w="2694"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c>
          <w:tcPr>
            <w:tcW w:w="1855" w:type="dxa"/>
            <w:tcBorders>
              <w:top w:val="nil"/>
              <w:left w:val="nil"/>
              <w:bottom w:val="single" w:sz="4" w:space="0" w:color="auto"/>
              <w:right w:val="single" w:sz="4" w:space="0" w:color="auto"/>
            </w:tcBorders>
            <w:shd w:val="clear" w:color="auto" w:fill="auto"/>
            <w:noWrap/>
            <w:hideMark/>
          </w:tcPr>
          <w:p w:rsidR="00E51B15" w:rsidRPr="009E38E8" w:rsidRDefault="00E51B15"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r>
      <w:tr w:rsidR="00C8136B" w:rsidRPr="009E38E8" w:rsidTr="00B426E1">
        <w:trPr>
          <w:trHeight w:val="600"/>
        </w:trPr>
        <w:tc>
          <w:tcPr>
            <w:tcW w:w="2567" w:type="dxa"/>
            <w:tcBorders>
              <w:top w:val="nil"/>
              <w:left w:val="single" w:sz="4" w:space="0" w:color="auto"/>
              <w:bottom w:val="single" w:sz="4" w:space="0" w:color="auto"/>
              <w:right w:val="single" w:sz="4" w:space="0" w:color="auto"/>
            </w:tcBorders>
            <w:shd w:val="clear" w:color="auto" w:fill="auto"/>
            <w:noWrap/>
            <w:hideMark/>
          </w:tcPr>
          <w:p w:rsidR="00C8136B" w:rsidRPr="009E38E8" w:rsidRDefault="00C8136B" w:rsidP="00D3175F">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2.</w:t>
            </w:r>
            <w:r w:rsidR="00D3175F" w:rsidRPr="009E38E8">
              <w:rPr>
                <w:rFonts w:asciiTheme="minorHAnsi" w:eastAsia="Times New Roman" w:hAnsiTheme="minorHAnsi"/>
                <w:color w:val="000000"/>
                <w:sz w:val="20"/>
                <w:szCs w:val="20"/>
                <w:lang w:eastAsia="es-EC"/>
              </w:rPr>
              <w:t>4</w:t>
            </w:r>
            <w:r w:rsidRPr="009E38E8">
              <w:rPr>
                <w:rFonts w:asciiTheme="minorHAnsi" w:eastAsia="Times New Roman" w:hAnsiTheme="minorHAnsi"/>
                <w:color w:val="000000"/>
                <w:sz w:val="20"/>
                <w:szCs w:val="20"/>
                <w:lang w:eastAsia="es-EC"/>
              </w:rPr>
              <w:t xml:space="preserve"> Obras de construcción de las 20 </w:t>
            </w:r>
            <w:r w:rsidR="00B25ECC" w:rsidRPr="009E38E8">
              <w:rPr>
                <w:rFonts w:asciiTheme="minorHAnsi" w:eastAsia="Times New Roman" w:hAnsiTheme="minorHAnsi"/>
                <w:color w:val="000000"/>
                <w:sz w:val="20"/>
                <w:szCs w:val="20"/>
                <w:lang w:eastAsia="es-EC"/>
              </w:rPr>
              <w:t>viviendas.</w:t>
            </w:r>
          </w:p>
        </w:tc>
        <w:tc>
          <w:tcPr>
            <w:tcW w:w="2680" w:type="dxa"/>
            <w:tcBorders>
              <w:top w:val="nil"/>
              <w:left w:val="nil"/>
              <w:bottom w:val="single" w:sz="4" w:space="0" w:color="auto"/>
              <w:right w:val="single" w:sz="4" w:space="0" w:color="auto"/>
            </w:tcBorders>
            <w:shd w:val="clear" w:color="auto" w:fill="auto"/>
            <w:noWrap/>
            <w:hideMark/>
          </w:tcPr>
          <w:p w:rsidR="00C8136B" w:rsidRPr="009E38E8" w:rsidRDefault="00C8136B" w:rsidP="00B816E5">
            <w:pPr>
              <w:spacing w:after="0" w:line="240" w:lineRule="auto"/>
              <w:jc w:val="right"/>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$ 2884</w:t>
            </w:r>
            <w:r w:rsidR="00B816E5" w:rsidRPr="009E38E8">
              <w:rPr>
                <w:rFonts w:asciiTheme="minorHAnsi" w:eastAsia="Times New Roman" w:hAnsiTheme="minorHAnsi"/>
                <w:color w:val="000000"/>
                <w:sz w:val="20"/>
                <w:szCs w:val="20"/>
                <w:lang w:eastAsia="es-EC"/>
              </w:rPr>
              <w:t>93</w:t>
            </w:r>
            <w:r w:rsidRPr="009E38E8">
              <w:rPr>
                <w:rFonts w:asciiTheme="minorHAnsi" w:eastAsia="Times New Roman" w:hAnsiTheme="minorHAnsi"/>
                <w:color w:val="000000"/>
                <w:sz w:val="20"/>
                <w:szCs w:val="20"/>
                <w:lang w:eastAsia="es-EC"/>
              </w:rPr>
              <w:t>,</w:t>
            </w:r>
            <w:r w:rsidR="00B816E5" w:rsidRPr="009E38E8">
              <w:rPr>
                <w:rFonts w:asciiTheme="minorHAnsi" w:eastAsia="Times New Roman" w:hAnsiTheme="minorHAnsi"/>
                <w:color w:val="000000"/>
                <w:sz w:val="20"/>
                <w:szCs w:val="20"/>
                <w:lang w:eastAsia="es-EC"/>
              </w:rPr>
              <w:t>20</w:t>
            </w:r>
          </w:p>
          <w:p w:rsidR="00B816E5" w:rsidRPr="009E38E8" w:rsidRDefault="00B816E5" w:rsidP="00B816E5">
            <w:pPr>
              <w:spacing w:after="0" w:line="240" w:lineRule="auto"/>
              <w:jc w:val="right"/>
              <w:rPr>
                <w:rFonts w:asciiTheme="minorHAnsi" w:eastAsia="Times New Roman" w:hAnsiTheme="minorHAnsi"/>
                <w:color w:val="000000"/>
                <w:sz w:val="20"/>
                <w:szCs w:val="20"/>
                <w:lang w:eastAsia="es-EC"/>
              </w:rPr>
            </w:pPr>
          </w:p>
        </w:tc>
        <w:tc>
          <w:tcPr>
            <w:tcW w:w="2694"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c>
          <w:tcPr>
            <w:tcW w:w="1855"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r>
      <w:tr w:rsidR="00C8136B" w:rsidRPr="009E38E8" w:rsidTr="00B426E1">
        <w:trPr>
          <w:trHeight w:val="300"/>
        </w:trPr>
        <w:tc>
          <w:tcPr>
            <w:tcW w:w="2567" w:type="dxa"/>
            <w:tcBorders>
              <w:top w:val="nil"/>
              <w:left w:val="single" w:sz="4" w:space="0" w:color="auto"/>
              <w:bottom w:val="single" w:sz="4" w:space="0" w:color="auto"/>
              <w:right w:val="single" w:sz="4" w:space="0" w:color="auto"/>
            </w:tcBorders>
            <w:shd w:val="clear" w:color="auto" w:fill="auto"/>
            <w:noWrap/>
            <w:hideMark/>
          </w:tcPr>
          <w:p w:rsidR="00C8136B" w:rsidRPr="009E38E8" w:rsidRDefault="00C8136B" w:rsidP="00D3175F">
            <w:pPr>
              <w:spacing w:after="0" w:line="240" w:lineRule="auto"/>
              <w:jc w:val="both"/>
              <w:rPr>
                <w:rFonts w:asciiTheme="minorHAnsi" w:eastAsia="Times New Roman" w:hAnsiTheme="minorHAnsi"/>
                <w:bCs/>
                <w:color w:val="000000"/>
                <w:sz w:val="20"/>
                <w:szCs w:val="20"/>
                <w:lang w:eastAsia="es-EC"/>
              </w:rPr>
            </w:pPr>
            <w:r w:rsidRPr="009E38E8">
              <w:rPr>
                <w:rFonts w:asciiTheme="minorHAnsi" w:eastAsia="Times New Roman" w:hAnsiTheme="minorHAnsi"/>
                <w:bCs/>
                <w:color w:val="000000"/>
                <w:sz w:val="20"/>
                <w:szCs w:val="20"/>
                <w:lang w:eastAsia="es-EC"/>
              </w:rPr>
              <w:t>2.5 Escrituras a cada familia (</w:t>
            </w:r>
            <w:r w:rsidR="00D3175F" w:rsidRPr="009E38E8">
              <w:rPr>
                <w:rFonts w:asciiTheme="minorHAnsi" w:eastAsia="Times New Roman" w:hAnsiTheme="minorHAnsi"/>
                <w:bCs/>
                <w:color w:val="000000"/>
                <w:sz w:val="20"/>
                <w:szCs w:val="20"/>
                <w:lang w:eastAsia="es-EC"/>
              </w:rPr>
              <w:t>20</w:t>
            </w:r>
            <w:r w:rsidRPr="009E38E8">
              <w:rPr>
                <w:rFonts w:asciiTheme="minorHAnsi" w:eastAsia="Times New Roman" w:hAnsiTheme="minorHAnsi"/>
                <w:bCs/>
                <w:color w:val="000000"/>
                <w:sz w:val="20"/>
                <w:szCs w:val="20"/>
                <w:lang w:eastAsia="es-EC"/>
              </w:rPr>
              <w:t xml:space="preserve"> u)</w:t>
            </w:r>
          </w:p>
        </w:tc>
        <w:tc>
          <w:tcPr>
            <w:tcW w:w="2680" w:type="dxa"/>
            <w:tcBorders>
              <w:top w:val="nil"/>
              <w:left w:val="nil"/>
              <w:bottom w:val="single" w:sz="4" w:space="0" w:color="auto"/>
              <w:right w:val="single" w:sz="4" w:space="0" w:color="auto"/>
            </w:tcBorders>
            <w:shd w:val="clear" w:color="auto" w:fill="auto"/>
            <w:noWrap/>
            <w:hideMark/>
          </w:tcPr>
          <w:p w:rsidR="00C8136B" w:rsidRPr="009E38E8" w:rsidRDefault="00C8136B" w:rsidP="00D3175F">
            <w:pPr>
              <w:spacing w:after="0" w:line="240" w:lineRule="auto"/>
              <w:jc w:val="right"/>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 </w:t>
            </w:r>
            <w:r w:rsidR="00D3175F" w:rsidRPr="009E38E8">
              <w:rPr>
                <w:rFonts w:asciiTheme="minorHAnsi" w:eastAsia="Times New Roman" w:hAnsiTheme="minorHAnsi"/>
                <w:color w:val="000000"/>
                <w:sz w:val="20"/>
                <w:szCs w:val="20"/>
                <w:lang w:eastAsia="es-EC"/>
              </w:rPr>
              <w:t>3000</w:t>
            </w:r>
            <w:r w:rsidRPr="009E38E8">
              <w:rPr>
                <w:rFonts w:asciiTheme="minorHAnsi" w:eastAsia="Times New Roman" w:hAnsiTheme="minorHAnsi"/>
                <w:color w:val="000000"/>
                <w:sz w:val="20"/>
                <w:szCs w:val="20"/>
                <w:lang w:eastAsia="es-EC"/>
              </w:rPr>
              <w:t>,00</w:t>
            </w:r>
          </w:p>
        </w:tc>
        <w:tc>
          <w:tcPr>
            <w:tcW w:w="2694"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p>
        </w:tc>
        <w:tc>
          <w:tcPr>
            <w:tcW w:w="1855"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r>
      <w:tr w:rsidR="00C8136B" w:rsidRPr="009E38E8" w:rsidTr="00B426E1">
        <w:trPr>
          <w:trHeight w:val="600"/>
        </w:trPr>
        <w:tc>
          <w:tcPr>
            <w:tcW w:w="2567" w:type="dxa"/>
            <w:tcBorders>
              <w:top w:val="nil"/>
              <w:left w:val="single" w:sz="4" w:space="0" w:color="auto"/>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p>
        </w:tc>
        <w:tc>
          <w:tcPr>
            <w:tcW w:w="2680"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right"/>
              <w:rPr>
                <w:rFonts w:asciiTheme="minorHAnsi" w:eastAsia="Times New Roman" w:hAnsiTheme="minorHAnsi"/>
                <w:color w:val="000000"/>
                <w:sz w:val="20"/>
                <w:szCs w:val="20"/>
                <w:lang w:eastAsia="es-EC"/>
              </w:rPr>
            </w:pPr>
          </w:p>
        </w:tc>
        <w:tc>
          <w:tcPr>
            <w:tcW w:w="2694"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p>
        </w:tc>
        <w:tc>
          <w:tcPr>
            <w:tcW w:w="1855"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r>
      <w:tr w:rsidR="00C8136B" w:rsidRPr="009E38E8" w:rsidTr="00B426E1">
        <w:trPr>
          <w:trHeight w:val="600"/>
        </w:trPr>
        <w:tc>
          <w:tcPr>
            <w:tcW w:w="2567" w:type="dxa"/>
            <w:tcBorders>
              <w:top w:val="nil"/>
              <w:left w:val="single" w:sz="4" w:space="0" w:color="auto"/>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C.3.</w:t>
            </w:r>
          </w:p>
        </w:tc>
        <w:tc>
          <w:tcPr>
            <w:tcW w:w="2680" w:type="dxa"/>
            <w:tcBorders>
              <w:top w:val="nil"/>
              <w:left w:val="nil"/>
              <w:bottom w:val="single" w:sz="4" w:space="0" w:color="auto"/>
              <w:right w:val="single" w:sz="4" w:space="0" w:color="auto"/>
            </w:tcBorders>
            <w:shd w:val="clear" w:color="auto" w:fill="auto"/>
            <w:noWrap/>
            <w:hideMark/>
          </w:tcPr>
          <w:p w:rsidR="00C8136B" w:rsidRPr="009E38E8" w:rsidRDefault="00E64770" w:rsidP="00E64770">
            <w:pPr>
              <w:spacing w:after="0" w:line="240" w:lineRule="auto"/>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7500</w:t>
            </w:r>
          </w:p>
          <w:p w:rsidR="00E64770" w:rsidRPr="009E38E8" w:rsidRDefault="00E64770" w:rsidP="00E51B15">
            <w:pPr>
              <w:spacing w:after="0" w:line="240" w:lineRule="auto"/>
              <w:jc w:val="right"/>
              <w:rPr>
                <w:rFonts w:asciiTheme="minorHAnsi" w:eastAsia="Times New Roman" w:hAnsiTheme="minorHAnsi"/>
                <w:color w:val="000000"/>
                <w:sz w:val="20"/>
                <w:szCs w:val="20"/>
                <w:lang w:eastAsia="es-EC"/>
              </w:rPr>
            </w:pPr>
          </w:p>
        </w:tc>
        <w:tc>
          <w:tcPr>
            <w:tcW w:w="2694"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p>
        </w:tc>
        <w:tc>
          <w:tcPr>
            <w:tcW w:w="1855"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Se ha suscrito contrato con la constructora. </w:t>
            </w:r>
          </w:p>
        </w:tc>
      </w:tr>
      <w:tr w:rsidR="00C8136B" w:rsidRPr="009E38E8" w:rsidTr="00B426E1">
        <w:trPr>
          <w:trHeight w:val="600"/>
        </w:trPr>
        <w:tc>
          <w:tcPr>
            <w:tcW w:w="2567" w:type="dxa"/>
            <w:tcBorders>
              <w:top w:val="nil"/>
              <w:left w:val="single" w:sz="4" w:space="0" w:color="auto"/>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3.1 Organización de la Constructora para este proyecto. Contratación de personal</w:t>
            </w:r>
          </w:p>
        </w:tc>
        <w:tc>
          <w:tcPr>
            <w:tcW w:w="2680" w:type="dxa"/>
            <w:tcBorders>
              <w:top w:val="nil"/>
              <w:left w:val="nil"/>
              <w:bottom w:val="single" w:sz="4" w:space="0" w:color="auto"/>
              <w:right w:val="single" w:sz="4" w:space="0" w:color="auto"/>
            </w:tcBorders>
            <w:shd w:val="clear" w:color="auto" w:fill="auto"/>
            <w:noWrap/>
            <w:hideMark/>
          </w:tcPr>
          <w:p w:rsidR="00C8136B" w:rsidRPr="009E38E8" w:rsidRDefault="00C8136B" w:rsidP="00200A7D">
            <w:pPr>
              <w:spacing w:after="0" w:line="240" w:lineRule="auto"/>
              <w:jc w:val="right"/>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$ 150,00</w:t>
            </w:r>
          </w:p>
        </w:tc>
        <w:tc>
          <w:tcPr>
            <w:tcW w:w="2694"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p>
        </w:tc>
        <w:tc>
          <w:tcPr>
            <w:tcW w:w="1855"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p>
        </w:tc>
      </w:tr>
      <w:tr w:rsidR="00C8136B" w:rsidRPr="009E38E8" w:rsidTr="00B426E1">
        <w:trPr>
          <w:trHeight w:val="900"/>
        </w:trPr>
        <w:tc>
          <w:tcPr>
            <w:tcW w:w="2567" w:type="dxa"/>
            <w:tcBorders>
              <w:top w:val="nil"/>
              <w:left w:val="single" w:sz="4" w:space="0" w:color="auto"/>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xml:space="preserve">3.2 Implementación sistema de contabilidad y capacitación </w:t>
            </w:r>
          </w:p>
        </w:tc>
        <w:tc>
          <w:tcPr>
            <w:tcW w:w="2680"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right"/>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$ 2000,00</w:t>
            </w:r>
          </w:p>
        </w:tc>
        <w:tc>
          <w:tcPr>
            <w:tcW w:w="2694"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c>
          <w:tcPr>
            <w:tcW w:w="1855"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r>
      <w:tr w:rsidR="00C8136B" w:rsidRPr="009E38E8" w:rsidTr="00B426E1">
        <w:trPr>
          <w:trHeight w:val="600"/>
        </w:trPr>
        <w:tc>
          <w:tcPr>
            <w:tcW w:w="2567" w:type="dxa"/>
            <w:tcBorders>
              <w:top w:val="nil"/>
              <w:left w:val="single" w:sz="4" w:space="0" w:color="auto"/>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3.3 Residente de Obra</w:t>
            </w:r>
          </w:p>
        </w:tc>
        <w:tc>
          <w:tcPr>
            <w:tcW w:w="2680" w:type="dxa"/>
            <w:tcBorders>
              <w:top w:val="nil"/>
              <w:left w:val="nil"/>
              <w:bottom w:val="single" w:sz="4" w:space="0" w:color="auto"/>
              <w:right w:val="single" w:sz="4" w:space="0" w:color="auto"/>
            </w:tcBorders>
            <w:shd w:val="clear" w:color="auto" w:fill="auto"/>
            <w:noWrap/>
            <w:hideMark/>
          </w:tcPr>
          <w:p w:rsidR="00C8136B" w:rsidRPr="009E38E8" w:rsidRDefault="00C8136B" w:rsidP="00D3175F">
            <w:pPr>
              <w:spacing w:after="0" w:line="240" w:lineRule="auto"/>
              <w:jc w:val="right"/>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w:t>
            </w:r>
            <w:r w:rsidR="00D3175F" w:rsidRPr="009E38E8">
              <w:rPr>
                <w:rFonts w:asciiTheme="minorHAnsi" w:eastAsia="Times New Roman" w:hAnsiTheme="minorHAnsi"/>
                <w:color w:val="000000"/>
                <w:sz w:val="20"/>
                <w:szCs w:val="20"/>
                <w:lang w:eastAsia="es-EC"/>
              </w:rPr>
              <w:t>4800</w:t>
            </w:r>
            <w:r w:rsidRPr="009E38E8">
              <w:rPr>
                <w:rFonts w:asciiTheme="minorHAnsi" w:eastAsia="Times New Roman" w:hAnsiTheme="minorHAnsi"/>
                <w:color w:val="000000"/>
                <w:sz w:val="20"/>
                <w:szCs w:val="20"/>
                <w:lang w:eastAsia="es-EC"/>
              </w:rPr>
              <w:t>,00</w:t>
            </w:r>
          </w:p>
        </w:tc>
        <w:tc>
          <w:tcPr>
            <w:tcW w:w="2694"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c>
          <w:tcPr>
            <w:tcW w:w="1855"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 </w:t>
            </w:r>
          </w:p>
        </w:tc>
      </w:tr>
      <w:tr w:rsidR="00C8136B" w:rsidRPr="009E38E8" w:rsidTr="00B426E1">
        <w:trPr>
          <w:trHeight w:val="600"/>
        </w:trPr>
        <w:tc>
          <w:tcPr>
            <w:tcW w:w="2567" w:type="dxa"/>
            <w:tcBorders>
              <w:top w:val="nil"/>
              <w:left w:val="single" w:sz="4" w:space="0" w:color="auto"/>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3.4 Rótulos de promoción y de señalización.</w:t>
            </w:r>
          </w:p>
        </w:tc>
        <w:tc>
          <w:tcPr>
            <w:tcW w:w="2680"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right"/>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$350,00</w:t>
            </w:r>
          </w:p>
        </w:tc>
        <w:tc>
          <w:tcPr>
            <w:tcW w:w="2694"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p>
        </w:tc>
        <w:tc>
          <w:tcPr>
            <w:tcW w:w="1855"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p>
        </w:tc>
      </w:tr>
      <w:tr w:rsidR="00C8136B" w:rsidRPr="009E38E8" w:rsidTr="00B426E1">
        <w:trPr>
          <w:trHeight w:val="300"/>
        </w:trPr>
        <w:tc>
          <w:tcPr>
            <w:tcW w:w="2567" w:type="dxa"/>
            <w:tcBorders>
              <w:top w:val="nil"/>
              <w:left w:val="single" w:sz="4" w:space="0" w:color="auto"/>
              <w:bottom w:val="single" w:sz="4" w:space="0" w:color="auto"/>
              <w:right w:val="single" w:sz="4" w:space="0" w:color="auto"/>
            </w:tcBorders>
            <w:shd w:val="clear" w:color="auto" w:fill="auto"/>
            <w:noWrap/>
          </w:tcPr>
          <w:p w:rsidR="00C8136B" w:rsidRPr="009E38E8" w:rsidRDefault="00C8136B" w:rsidP="00200A7D">
            <w:pPr>
              <w:spacing w:after="0" w:line="240" w:lineRule="auto"/>
              <w:jc w:val="both"/>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3.5 Capacitación empresarial</w:t>
            </w:r>
          </w:p>
        </w:tc>
        <w:tc>
          <w:tcPr>
            <w:tcW w:w="2680" w:type="dxa"/>
            <w:tcBorders>
              <w:top w:val="nil"/>
              <w:left w:val="nil"/>
              <w:bottom w:val="single" w:sz="4" w:space="0" w:color="auto"/>
              <w:right w:val="single" w:sz="4" w:space="0" w:color="auto"/>
            </w:tcBorders>
            <w:shd w:val="clear" w:color="auto" w:fill="auto"/>
            <w:noWrap/>
          </w:tcPr>
          <w:p w:rsidR="00C8136B" w:rsidRPr="009E38E8" w:rsidRDefault="00C8136B" w:rsidP="00631AD1">
            <w:pPr>
              <w:spacing w:after="0" w:line="240" w:lineRule="auto"/>
              <w:jc w:val="right"/>
              <w:rPr>
                <w:rFonts w:asciiTheme="minorHAnsi" w:eastAsia="Times New Roman" w:hAnsiTheme="minorHAnsi"/>
                <w:color w:val="000000"/>
                <w:sz w:val="20"/>
                <w:szCs w:val="20"/>
                <w:lang w:eastAsia="es-EC"/>
              </w:rPr>
            </w:pPr>
            <w:r w:rsidRPr="009E38E8">
              <w:rPr>
                <w:rFonts w:asciiTheme="minorHAnsi" w:eastAsia="Times New Roman" w:hAnsiTheme="minorHAnsi"/>
                <w:color w:val="000000"/>
                <w:sz w:val="20"/>
                <w:szCs w:val="20"/>
                <w:lang w:eastAsia="es-EC"/>
              </w:rPr>
              <w:t>$200,00</w:t>
            </w:r>
          </w:p>
        </w:tc>
        <w:tc>
          <w:tcPr>
            <w:tcW w:w="2694" w:type="dxa"/>
            <w:tcBorders>
              <w:top w:val="nil"/>
              <w:left w:val="nil"/>
              <w:bottom w:val="single" w:sz="4" w:space="0" w:color="auto"/>
              <w:right w:val="single" w:sz="4" w:space="0" w:color="auto"/>
            </w:tcBorders>
            <w:shd w:val="clear" w:color="auto" w:fill="auto"/>
            <w:noWrap/>
          </w:tcPr>
          <w:p w:rsidR="00C8136B" w:rsidRPr="009E38E8" w:rsidRDefault="00C8136B" w:rsidP="00631AD1">
            <w:pPr>
              <w:spacing w:after="0" w:line="240" w:lineRule="auto"/>
              <w:rPr>
                <w:rFonts w:asciiTheme="minorHAnsi" w:eastAsia="Times New Roman" w:hAnsiTheme="minorHAnsi"/>
                <w:color w:val="000000"/>
                <w:sz w:val="20"/>
                <w:szCs w:val="20"/>
                <w:lang w:eastAsia="es-EC"/>
              </w:rPr>
            </w:pPr>
          </w:p>
        </w:tc>
        <w:tc>
          <w:tcPr>
            <w:tcW w:w="1855" w:type="dxa"/>
            <w:tcBorders>
              <w:top w:val="nil"/>
              <w:left w:val="nil"/>
              <w:bottom w:val="single" w:sz="4" w:space="0" w:color="auto"/>
              <w:right w:val="single" w:sz="4" w:space="0" w:color="auto"/>
            </w:tcBorders>
            <w:shd w:val="clear" w:color="auto" w:fill="auto"/>
            <w:noWrap/>
          </w:tcPr>
          <w:p w:rsidR="00C8136B" w:rsidRPr="009E38E8" w:rsidRDefault="00C8136B" w:rsidP="00631AD1">
            <w:pPr>
              <w:spacing w:after="0" w:line="240" w:lineRule="auto"/>
              <w:rPr>
                <w:rFonts w:asciiTheme="minorHAnsi" w:eastAsia="Times New Roman" w:hAnsiTheme="minorHAnsi"/>
                <w:color w:val="000000"/>
                <w:sz w:val="20"/>
                <w:szCs w:val="20"/>
                <w:lang w:eastAsia="es-EC"/>
              </w:rPr>
            </w:pPr>
          </w:p>
        </w:tc>
      </w:tr>
      <w:tr w:rsidR="00C8136B" w:rsidRPr="009E38E8" w:rsidTr="00B426E1">
        <w:trPr>
          <w:trHeight w:val="600"/>
        </w:trPr>
        <w:tc>
          <w:tcPr>
            <w:tcW w:w="2567" w:type="dxa"/>
            <w:tcBorders>
              <w:top w:val="nil"/>
              <w:left w:val="single" w:sz="4" w:space="0" w:color="auto"/>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p>
        </w:tc>
        <w:tc>
          <w:tcPr>
            <w:tcW w:w="2680"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right"/>
              <w:rPr>
                <w:rFonts w:asciiTheme="minorHAnsi" w:eastAsia="Times New Roman" w:hAnsiTheme="minorHAnsi"/>
                <w:color w:val="000000"/>
                <w:sz w:val="20"/>
                <w:szCs w:val="20"/>
                <w:lang w:eastAsia="es-EC"/>
              </w:rPr>
            </w:pPr>
          </w:p>
        </w:tc>
        <w:tc>
          <w:tcPr>
            <w:tcW w:w="2694"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p>
        </w:tc>
        <w:tc>
          <w:tcPr>
            <w:tcW w:w="1855" w:type="dxa"/>
            <w:tcBorders>
              <w:top w:val="nil"/>
              <w:left w:val="nil"/>
              <w:bottom w:val="single" w:sz="4" w:space="0" w:color="auto"/>
              <w:right w:val="single" w:sz="4" w:space="0" w:color="auto"/>
            </w:tcBorders>
            <w:shd w:val="clear" w:color="auto" w:fill="auto"/>
            <w:noWrap/>
            <w:hideMark/>
          </w:tcPr>
          <w:p w:rsidR="00C8136B" w:rsidRPr="009E38E8" w:rsidRDefault="00C8136B" w:rsidP="00E51B15">
            <w:pPr>
              <w:spacing w:after="0" w:line="240" w:lineRule="auto"/>
              <w:jc w:val="both"/>
              <w:rPr>
                <w:rFonts w:asciiTheme="minorHAnsi" w:eastAsia="Times New Roman" w:hAnsiTheme="minorHAnsi"/>
                <w:color w:val="000000"/>
                <w:sz w:val="20"/>
                <w:szCs w:val="20"/>
                <w:lang w:eastAsia="es-EC"/>
              </w:rPr>
            </w:pPr>
          </w:p>
        </w:tc>
      </w:tr>
      <w:tr w:rsidR="00C8136B" w:rsidRPr="009E38E8" w:rsidTr="00B426E1">
        <w:trPr>
          <w:trHeight w:val="300"/>
        </w:trPr>
        <w:tc>
          <w:tcPr>
            <w:tcW w:w="2567" w:type="dxa"/>
            <w:tcBorders>
              <w:top w:val="nil"/>
              <w:left w:val="single" w:sz="4" w:space="0" w:color="auto"/>
              <w:bottom w:val="single" w:sz="4" w:space="0" w:color="auto"/>
              <w:right w:val="single" w:sz="4" w:space="0" w:color="auto"/>
            </w:tcBorders>
            <w:shd w:val="clear" w:color="auto" w:fill="auto"/>
            <w:noWrap/>
          </w:tcPr>
          <w:p w:rsidR="00C8136B" w:rsidRPr="009E38E8" w:rsidRDefault="00C8136B" w:rsidP="00631AD1">
            <w:pPr>
              <w:spacing w:after="0" w:line="240" w:lineRule="auto"/>
              <w:jc w:val="both"/>
              <w:rPr>
                <w:rFonts w:asciiTheme="minorHAnsi" w:eastAsia="Times New Roman" w:hAnsiTheme="minorHAnsi"/>
                <w:b/>
                <w:color w:val="000000"/>
                <w:sz w:val="28"/>
                <w:szCs w:val="28"/>
                <w:lang w:eastAsia="es-EC"/>
              </w:rPr>
            </w:pPr>
            <w:r w:rsidRPr="009E38E8">
              <w:rPr>
                <w:rFonts w:asciiTheme="minorHAnsi" w:eastAsia="Times New Roman" w:hAnsiTheme="minorHAnsi"/>
                <w:b/>
                <w:color w:val="000000"/>
                <w:sz w:val="28"/>
                <w:szCs w:val="28"/>
                <w:lang w:eastAsia="es-EC"/>
              </w:rPr>
              <w:t>SUMA TOTAL:</w:t>
            </w:r>
          </w:p>
        </w:tc>
        <w:tc>
          <w:tcPr>
            <w:tcW w:w="2680" w:type="dxa"/>
            <w:tcBorders>
              <w:top w:val="nil"/>
              <w:left w:val="nil"/>
              <w:bottom w:val="single" w:sz="4" w:space="0" w:color="auto"/>
              <w:right w:val="single" w:sz="4" w:space="0" w:color="auto"/>
            </w:tcBorders>
            <w:shd w:val="clear" w:color="auto" w:fill="auto"/>
            <w:noWrap/>
          </w:tcPr>
          <w:p w:rsidR="00B816E5" w:rsidRPr="009E38E8" w:rsidRDefault="00C8136B" w:rsidP="00B816E5">
            <w:pPr>
              <w:spacing w:after="0" w:line="240" w:lineRule="auto"/>
              <w:jc w:val="right"/>
              <w:rPr>
                <w:rFonts w:asciiTheme="minorHAnsi" w:eastAsia="Times New Roman" w:hAnsiTheme="minorHAnsi"/>
                <w:b/>
                <w:color w:val="000000"/>
                <w:sz w:val="28"/>
                <w:szCs w:val="28"/>
                <w:lang w:eastAsia="es-EC"/>
              </w:rPr>
            </w:pPr>
            <w:r w:rsidRPr="009E38E8">
              <w:rPr>
                <w:rFonts w:asciiTheme="minorHAnsi" w:eastAsia="Times New Roman" w:hAnsiTheme="minorHAnsi"/>
                <w:b/>
                <w:color w:val="000000"/>
                <w:sz w:val="28"/>
                <w:szCs w:val="28"/>
                <w:lang w:eastAsia="es-EC"/>
              </w:rPr>
              <w:t xml:space="preserve">$ </w:t>
            </w:r>
            <w:r w:rsidR="00E64770" w:rsidRPr="009E38E8">
              <w:rPr>
                <w:rFonts w:asciiTheme="minorHAnsi" w:eastAsia="Times New Roman" w:hAnsiTheme="minorHAnsi"/>
                <w:b/>
                <w:color w:val="000000"/>
                <w:sz w:val="28"/>
                <w:szCs w:val="28"/>
                <w:lang w:eastAsia="es-EC"/>
              </w:rPr>
              <w:t>306.8</w:t>
            </w:r>
            <w:r w:rsidR="00B816E5" w:rsidRPr="009E38E8">
              <w:rPr>
                <w:rFonts w:asciiTheme="minorHAnsi" w:eastAsia="Times New Roman" w:hAnsiTheme="minorHAnsi"/>
                <w:b/>
                <w:color w:val="000000"/>
                <w:sz w:val="28"/>
                <w:szCs w:val="28"/>
                <w:lang w:eastAsia="es-EC"/>
              </w:rPr>
              <w:t>93,20</w:t>
            </w:r>
          </w:p>
        </w:tc>
        <w:tc>
          <w:tcPr>
            <w:tcW w:w="2694" w:type="dxa"/>
            <w:tcBorders>
              <w:top w:val="nil"/>
              <w:left w:val="nil"/>
              <w:bottom w:val="single" w:sz="4" w:space="0" w:color="auto"/>
              <w:right w:val="single" w:sz="4" w:space="0" w:color="auto"/>
            </w:tcBorders>
            <w:shd w:val="clear" w:color="auto" w:fill="auto"/>
            <w:noWrap/>
          </w:tcPr>
          <w:p w:rsidR="00C8136B" w:rsidRPr="009E38E8" w:rsidRDefault="00C8136B" w:rsidP="00E51B15">
            <w:pPr>
              <w:spacing w:after="0" w:line="240" w:lineRule="auto"/>
              <w:rPr>
                <w:rFonts w:asciiTheme="minorHAnsi" w:eastAsia="Times New Roman" w:hAnsiTheme="minorHAnsi"/>
                <w:color w:val="000000"/>
                <w:lang w:eastAsia="es-EC"/>
              </w:rPr>
            </w:pPr>
          </w:p>
        </w:tc>
        <w:tc>
          <w:tcPr>
            <w:tcW w:w="1855" w:type="dxa"/>
            <w:tcBorders>
              <w:top w:val="nil"/>
              <w:left w:val="nil"/>
              <w:bottom w:val="single" w:sz="4" w:space="0" w:color="auto"/>
              <w:right w:val="single" w:sz="4" w:space="0" w:color="auto"/>
            </w:tcBorders>
            <w:shd w:val="clear" w:color="auto" w:fill="auto"/>
            <w:noWrap/>
          </w:tcPr>
          <w:p w:rsidR="00C8136B" w:rsidRPr="009E38E8" w:rsidRDefault="00C8136B" w:rsidP="00E51B15">
            <w:pPr>
              <w:spacing w:after="0" w:line="240" w:lineRule="auto"/>
              <w:rPr>
                <w:rFonts w:asciiTheme="minorHAnsi" w:eastAsia="Times New Roman" w:hAnsiTheme="minorHAnsi"/>
                <w:color w:val="000000"/>
                <w:lang w:eastAsia="es-EC"/>
              </w:rPr>
            </w:pPr>
          </w:p>
        </w:tc>
      </w:tr>
    </w:tbl>
    <w:p w:rsidR="00E51B15" w:rsidRPr="009E38E8" w:rsidRDefault="00E51B15" w:rsidP="002D7BB7">
      <w:pPr>
        <w:jc w:val="both"/>
        <w:rPr>
          <w:rFonts w:asciiTheme="minorHAnsi" w:hAnsiTheme="minorHAnsi"/>
        </w:rPr>
      </w:pPr>
    </w:p>
    <w:p w:rsidR="000555F5" w:rsidRDefault="000555F5" w:rsidP="002D7BB7">
      <w:pPr>
        <w:jc w:val="both"/>
        <w:rPr>
          <w:rFonts w:asciiTheme="minorHAnsi" w:hAnsiTheme="minorHAnsi"/>
        </w:rPr>
      </w:pPr>
    </w:p>
    <w:p w:rsidR="00E563AE" w:rsidRDefault="00E563AE" w:rsidP="002D7BB7">
      <w:pPr>
        <w:jc w:val="both"/>
        <w:rPr>
          <w:rFonts w:asciiTheme="minorHAnsi" w:hAnsiTheme="minorHAnsi"/>
        </w:rPr>
      </w:pPr>
    </w:p>
    <w:p w:rsidR="000555F5" w:rsidRPr="009E38E8" w:rsidRDefault="000753B9" w:rsidP="00B426E1">
      <w:pPr>
        <w:pStyle w:val="Prrafodelista"/>
        <w:numPr>
          <w:ilvl w:val="0"/>
          <w:numId w:val="4"/>
        </w:numPr>
        <w:spacing w:line="360" w:lineRule="auto"/>
        <w:jc w:val="both"/>
        <w:rPr>
          <w:rFonts w:asciiTheme="minorHAnsi" w:hAnsiTheme="minorHAnsi"/>
          <w:b/>
          <w:sz w:val="28"/>
          <w:szCs w:val="28"/>
        </w:rPr>
      </w:pPr>
      <w:r w:rsidRPr="009E38E8">
        <w:rPr>
          <w:rFonts w:asciiTheme="minorHAnsi" w:hAnsiTheme="minorHAnsi"/>
          <w:b/>
          <w:sz w:val="28"/>
          <w:szCs w:val="28"/>
        </w:rPr>
        <w:t>FACTIBILIDAD TECNICA</w:t>
      </w:r>
    </w:p>
    <w:p w:rsidR="000555F5" w:rsidRPr="009E38E8" w:rsidRDefault="000555F5" w:rsidP="00B426E1">
      <w:pPr>
        <w:pStyle w:val="Prrafodelista"/>
        <w:spacing w:line="360" w:lineRule="auto"/>
        <w:ind w:left="360"/>
        <w:jc w:val="both"/>
        <w:rPr>
          <w:rFonts w:asciiTheme="minorHAnsi" w:hAnsiTheme="minorHAnsi"/>
          <w:b/>
          <w:sz w:val="28"/>
          <w:szCs w:val="28"/>
        </w:rPr>
      </w:pPr>
    </w:p>
    <w:p w:rsidR="000753B9" w:rsidRPr="009E38E8" w:rsidRDefault="000753B9" w:rsidP="00B426E1">
      <w:pPr>
        <w:pStyle w:val="Prrafodelista"/>
        <w:numPr>
          <w:ilvl w:val="1"/>
          <w:numId w:val="17"/>
        </w:numPr>
        <w:spacing w:line="360" w:lineRule="auto"/>
        <w:jc w:val="both"/>
        <w:rPr>
          <w:rFonts w:asciiTheme="minorHAnsi" w:hAnsiTheme="minorHAnsi"/>
          <w:b/>
          <w:sz w:val="28"/>
          <w:szCs w:val="28"/>
        </w:rPr>
      </w:pPr>
      <w:r w:rsidRPr="009E38E8">
        <w:rPr>
          <w:rFonts w:asciiTheme="minorHAnsi" w:hAnsiTheme="minorHAnsi"/>
          <w:b/>
          <w:sz w:val="28"/>
          <w:szCs w:val="28"/>
        </w:rPr>
        <w:t>Tama</w:t>
      </w:r>
      <w:r w:rsidRPr="009E38E8">
        <w:rPr>
          <w:rFonts w:asciiTheme="minorHAnsi" w:eastAsia="Times New Roman" w:hAnsiTheme="minorHAnsi"/>
          <w:b/>
          <w:color w:val="000000"/>
          <w:sz w:val="28"/>
          <w:szCs w:val="28"/>
          <w:lang w:eastAsia="es-EC"/>
        </w:rPr>
        <w:t>ñ</w:t>
      </w:r>
      <w:r w:rsidRPr="009E38E8">
        <w:rPr>
          <w:rFonts w:asciiTheme="minorHAnsi" w:hAnsiTheme="minorHAnsi"/>
          <w:b/>
          <w:sz w:val="28"/>
          <w:szCs w:val="28"/>
        </w:rPr>
        <w:t>o.</w:t>
      </w:r>
    </w:p>
    <w:p w:rsidR="00B25ECC" w:rsidRPr="009E38E8" w:rsidRDefault="00B25ECC" w:rsidP="00B426E1">
      <w:pPr>
        <w:pStyle w:val="Prrafodelista"/>
        <w:spacing w:line="360" w:lineRule="auto"/>
        <w:ind w:left="0"/>
        <w:jc w:val="both"/>
        <w:rPr>
          <w:rFonts w:asciiTheme="minorHAnsi" w:hAnsiTheme="minorHAnsi"/>
          <w:sz w:val="24"/>
          <w:szCs w:val="24"/>
        </w:rPr>
      </w:pPr>
      <w:r w:rsidRPr="009E38E8">
        <w:rPr>
          <w:rFonts w:asciiTheme="minorHAnsi" w:hAnsiTheme="minorHAnsi"/>
          <w:sz w:val="24"/>
          <w:szCs w:val="24"/>
        </w:rPr>
        <w:t xml:space="preserve">La ventaja de la socialización es el entender que para realizar un proyecto de vivienda con el subsidio del bono se capacito por parte de los funcionarios del Ministerio de la vivienda que era necesario realizar un programa como </w:t>
      </w:r>
      <w:r w:rsidR="00B538A6" w:rsidRPr="009E38E8">
        <w:rPr>
          <w:rFonts w:asciiTheme="minorHAnsi" w:hAnsiTheme="minorHAnsi"/>
          <w:sz w:val="24"/>
          <w:szCs w:val="24"/>
        </w:rPr>
        <w:t>mínimo</w:t>
      </w:r>
      <w:r w:rsidRPr="009E38E8">
        <w:rPr>
          <w:rFonts w:asciiTheme="minorHAnsi" w:hAnsiTheme="minorHAnsi"/>
          <w:sz w:val="24"/>
          <w:szCs w:val="24"/>
        </w:rPr>
        <w:t xml:space="preserve"> de 15 soluciones habitacionales y </w:t>
      </w:r>
      <w:r w:rsidRPr="009E38E8">
        <w:rPr>
          <w:rFonts w:asciiTheme="minorHAnsi" w:hAnsiTheme="minorHAnsi"/>
          <w:sz w:val="24"/>
          <w:szCs w:val="24"/>
        </w:rPr>
        <w:lastRenderedPageBreak/>
        <w:t xml:space="preserve">máximo de 25 soluciones por la necesidad de atender a otros sectores urbano marginales y la forma de </w:t>
      </w:r>
      <w:r w:rsidR="00B538A6" w:rsidRPr="009E38E8">
        <w:rPr>
          <w:rFonts w:asciiTheme="minorHAnsi" w:hAnsiTheme="minorHAnsi"/>
          <w:sz w:val="24"/>
          <w:szCs w:val="24"/>
        </w:rPr>
        <w:t>financiamiento, además</w:t>
      </w:r>
      <w:r w:rsidRPr="009E38E8">
        <w:rPr>
          <w:rFonts w:asciiTheme="minorHAnsi" w:hAnsiTheme="minorHAnsi"/>
          <w:sz w:val="24"/>
          <w:szCs w:val="24"/>
        </w:rPr>
        <w:t xml:space="preserve"> de los requisitos de calificación como son el de destinar el 25% de los ingresos de la familia para pagos de financiamiento de una institución financiera.</w:t>
      </w:r>
    </w:p>
    <w:p w:rsidR="00B25ECC" w:rsidRPr="009E38E8" w:rsidRDefault="00360850" w:rsidP="00B426E1">
      <w:pPr>
        <w:pStyle w:val="Prrafodelista"/>
        <w:spacing w:line="360" w:lineRule="auto"/>
        <w:ind w:left="0"/>
        <w:jc w:val="both"/>
        <w:rPr>
          <w:rFonts w:asciiTheme="minorHAnsi" w:hAnsiTheme="minorHAnsi"/>
          <w:sz w:val="24"/>
          <w:szCs w:val="24"/>
        </w:rPr>
      </w:pPr>
      <w:r w:rsidRPr="009E38E8">
        <w:rPr>
          <w:rFonts w:asciiTheme="minorHAnsi" w:hAnsiTheme="minorHAnsi"/>
          <w:sz w:val="24"/>
          <w:szCs w:val="24"/>
        </w:rPr>
        <w:t xml:space="preserve">Si bien la demanda de una vivienda interesaba a unas 37 personas que tenían su terreno comprado y pagado en la lotización Vista Hermosa de 42 predios porque lo hicieron cuando el terreno no tenia obras de urbanización cuyo costo por lote fue de $1700,00 , llenan los requisitos y la decisión de estar de acuerdo en el tipo de construcción  de 42 m2 ,con cubierta de losa y proyección al futuro de construir un segundo piso el numero fue de 22 </w:t>
      </w:r>
      <w:r w:rsidR="00B538A6" w:rsidRPr="009E38E8">
        <w:rPr>
          <w:rFonts w:asciiTheme="minorHAnsi" w:hAnsiTheme="minorHAnsi"/>
          <w:sz w:val="24"/>
          <w:szCs w:val="24"/>
        </w:rPr>
        <w:t>personas, luego</w:t>
      </w:r>
      <w:r w:rsidRPr="009E38E8">
        <w:rPr>
          <w:rFonts w:asciiTheme="minorHAnsi" w:hAnsiTheme="minorHAnsi"/>
          <w:sz w:val="24"/>
          <w:szCs w:val="24"/>
        </w:rPr>
        <w:t xml:space="preserve"> de 20 </w:t>
      </w:r>
      <w:r w:rsidR="00B538A6" w:rsidRPr="009E38E8">
        <w:rPr>
          <w:rFonts w:asciiTheme="minorHAnsi" w:hAnsiTheme="minorHAnsi"/>
          <w:sz w:val="24"/>
          <w:szCs w:val="24"/>
        </w:rPr>
        <w:t>finalmente. Hay</w:t>
      </w:r>
      <w:r w:rsidRPr="009E38E8">
        <w:rPr>
          <w:rFonts w:asciiTheme="minorHAnsi" w:hAnsiTheme="minorHAnsi"/>
          <w:sz w:val="24"/>
          <w:szCs w:val="24"/>
        </w:rPr>
        <w:t xml:space="preserve"> que anotar que se pidió la posibilid</w:t>
      </w:r>
      <w:r w:rsidR="00B538A6" w:rsidRPr="009E38E8">
        <w:rPr>
          <w:rFonts w:asciiTheme="minorHAnsi" w:hAnsiTheme="minorHAnsi"/>
          <w:sz w:val="24"/>
          <w:szCs w:val="24"/>
        </w:rPr>
        <w:t>ad de realizar un plan con casas de un piso y cubierta de eternit o metálicas hizo un análisis y costaban un 27% menos. El estar el terreno en una parte alta, los fuertes vientos y la experiencia del mantenimiento por la rotura de las hojas de eternit y el sonido de la metálica se desecho y mas gusto la idea de la proyección al futuro.</w:t>
      </w:r>
    </w:p>
    <w:p w:rsidR="00B538A6" w:rsidRPr="009E38E8" w:rsidRDefault="00B538A6" w:rsidP="00B426E1">
      <w:pPr>
        <w:pStyle w:val="Prrafodelista"/>
        <w:spacing w:line="360" w:lineRule="auto"/>
        <w:ind w:left="0"/>
        <w:jc w:val="both"/>
        <w:rPr>
          <w:rFonts w:asciiTheme="minorHAnsi" w:hAnsiTheme="minorHAnsi"/>
          <w:sz w:val="24"/>
          <w:szCs w:val="24"/>
        </w:rPr>
      </w:pPr>
      <w:r w:rsidRPr="009E38E8">
        <w:rPr>
          <w:rFonts w:asciiTheme="minorHAnsi" w:hAnsiTheme="minorHAnsi"/>
          <w:sz w:val="24"/>
          <w:szCs w:val="24"/>
        </w:rPr>
        <w:t>Se definió entonces el tama</w:t>
      </w:r>
      <w:r w:rsidR="007E6C75" w:rsidRPr="009E38E8">
        <w:rPr>
          <w:rFonts w:asciiTheme="minorHAnsi" w:eastAsia="Times New Roman" w:hAnsiTheme="minorHAnsi"/>
          <w:color w:val="000000"/>
          <w:sz w:val="24"/>
          <w:szCs w:val="24"/>
          <w:lang w:eastAsia="es-EC"/>
        </w:rPr>
        <w:t>ñ</w:t>
      </w:r>
      <w:r w:rsidRPr="009E38E8">
        <w:rPr>
          <w:rFonts w:asciiTheme="minorHAnsi" w:hAnsiTheme="minorHAnsi"/>
          <w:sz w:val="24"/>
          <w:szCs w:val="24"/>
        </w:rPr>
        <w:t>o del proyecto por cubrir una  demanda insatisfecha, el financiamiento total del proyecto propuesto y su capacidad de pago.</w:t>
      </w:r>
    </w:p>
    <w:p w:rsidR="00B538A6" w:rsidRPr="009E38E8" w:rsidRDefault="00B538A6" w:rsidP="00B426E1">
      <w:pPr>
        <w:pStyle w:val="Prrafodelista"/>
        <w:spacing w:line="360" w:lineRule="auto"/>
        <w:ind w:left="0"/>
        <w:jc w:val="both"/>
        <w:rPr>
          <w:rFonts w:asciiTheme="minorHAnsi" w:hAnsiTheme="minorHAnsi"/>
          <w:sz w:val="24"/>
          <w:szCs w:val="24"/>
        </w:rPr>
      </w:pPr>
      <w:r w:rsidRPr="009E38E8">
        <w:rPr>
          <w:rFonts w:asciiTheme="minorHAnsi" w:hAnsiTheme="minorHAnsi"/>
          <w:sz w:val="24"/>
          <w:szCs w:val="24"/>
        </w:rPr>
        <w:t>Tomando en cuenta que muchas familias tienen grandes terrenos y casas de teja de un piso y se ofrecían para que ahí se realizaran los proyectos individuales, los interesados prefirieron realizar en donde se vería un solo conjunto habitacional.</w:t>
      </w:r>
    </w:p>
    <w:p w:rsidR="008455D1" w:rsidRDefault="008455D1" w:rsidP="00B426E1">
      <w:pPr>
        <w:pStyle w:val="Prrafodelista"/>
        <w:spacing w:line="360" w:lineRule="auto"/>
        <w:ind w:left="0"/>
        <w:jc w:val="both"/>
        <w:rPr>
          <w:rFonts w:asciiTheme="minorHAnsi" w:hAnsiTheme="minorHAnsi"/>
          <w:sz w:val="24"/>
          <w:szCs w:val="24"/>
        </w:rPr>
      </w:pPr>
      <w:r w:rsidRPr="009E38E8">
        <w:rPr>
          <w:rFonts w:asciiTheme="minorHAnsi" w:hAnsiTheme="minorHAnsi"/>
          <w:b/>
          <w:sz w:val="24"/>
          <w:szCs w:val="24"/>
        </w:rPr>
        <w:t>Por lo tanto el tama</w:t>
      </w:r>
      <w:r w:rsidRPr="009E38E8">
        <w:rPr>
          <w:rFonts w:asciiTheme="minorHAnsi" w:eastAsia="Times New Roman" w:hAnsiTheme="minorHAnsi"/>
          <w:b/>
          <w:color w:val="000000"/>
          <w:lang w:eastAsia="es-EC"/>
        </w:rPr>
        <w:t>ñ</w:t>
      </w:r>
      <w:r w:rsidRPr="009E38E8">
        <w:rPr>
          <w:rFonts w:asciiTheme="minorHAnsi" w:hAnsiTheme="minorHAnsi"/>
          <w:b/>
          <w:sz w:val="24"/>
          <w:szCs w:val="24"/>
        </w:rPr>
        <w:t>o del proyecto es un conjunto de 20 viviendas unifamiliares</w:t>
      </w:r>
      <w:r w:rsidRPr="009E38E8">
        <w:rPr>
          <w:rFonts w:asciiTheme="minorHAnsi" w:hAnsiTheme="minorHAnsi"/>
          <w:sz w:val="24"/>
          <w:szCs w:val="24"/>
        </w:rPr>
        <w:t>.</w:t>
      </w:r>
    </w:p>
    <w:p w:rsidR="00185675" w:rsidRDefault="00185675" w:rsidP="00B426E1">
      <w:pPr>
        <w:pStyle w:val="Prrafodelista"/>
        <w:spacing w:line="360" w:lineRule="auto"/>
        <w:ind w:left="0"/>
        <w:jc w:val="both"/>
        <w:rPr>
          <w:rFonts w:asciiTheme="minorHAnsi" w:hAnsiTheme="minorHAnsi"/>
          <w:sz w:val="24"/>
          <w:szCs w:val="24"/>
        </w:rPr>
      </w:pPr>
    </w:p>
    <w:p w:rsidR="00AB7B62" w:rsidRPr="009E38E8" w:rsidRDefault="007E6C75" w:rsidP="00B426E1">
      <w:pPr>
        <w:pStyle w:val="Prrafodelista"/>
        <w:numPr>
          <w:ilvl w:val="1"/>
          <w:numId w:val="17"/>
        </w:numPr>
        <w:spacing w:line="360" w:lineRule="auto"/>
        <w:jc w:val="both"/>
        <w:rPr>
          <w:rFonts w:asciiTheme="minorHAnsi" w:hAnsiTheme="minorHAnsi"/>
          <w:b/>
          <w:sz w:val="28"/>
          <w:szCs w:val="28"/>
        </w:rPr>
      </w:pPr>
      <w:r w:rsidRPr="009E38E8">
        <w:rPr>
          <w:rFonts w:asciiTheme="minorHAnsi" w:hAnsiTheme="minorHAnsi"/>
          <w:b/>
          <w:sz w:val="28"/>
          <w:szCs w:val="28"/>
        </w:rPr>
        <w:t>Localización.</w:t>
      </w:r>
    </w:p>
    <w:p w:rsidR="007E6C75" w:rsidRPr="009E38E8" w:rsidRDefault="007E6C75" w:rsidP="00B426E1">
      <w:pPr>
        <w:spacing w:line="360" w:lineRule="auto"/>
        <w:jc w:val="both"/>
        <w:rPr>
          <w:rFonts w:asciiTheme="minorHAnsi" w:hAnsiTheme="minorHAnsi"/>
          <w:sz w:val="24"/>
          <w:szCs w:val="24"/>
        </w:rPr>
      </w:pPr>
      <w:r w:rsidRPr="009E38E8">
        <w:rPr>
          <w:rFonts w:asciiTheme="minorHAnsi" w:hAnsiTheme="minorHAnsi"/>
          <w:sz w:val="24"/>
          <w:szCs w:val="24"/>
        </w:rPr>
        <w:t>Algo ya se indicaba anteriormente del concepto de definir el tama</w:t>
      </w:r>
      <w:r w:rsidRPr="009E38E8">
        <w:rPr>
          <w:rFonts w:asciiTheme="minorHAnsi" w:eastAsia="Times New Roman" w:hAnsiTheme="minorHAnsi"/>
          <w:color w:val="000000"/>
          <w:sz w:val="24"/>
          <w:szCs w:val="24"/>
          <w:lang w:eastAsia="es-EC"/>
        </w:rPr>
        <w:t>ñ</w:t>
      </w:r>
      <w:r w:rsidRPr="009E38E8">
        <w:rPr>
          <w:rFonts w:asciiTheme="minorHAnsi" w:hAnsiTheme="minorHAnsi"/>
          <w:sz w:val="24"/>
          <w:szCs w:val="24"/>
        </w:rPr>
        <w:t>o y donde incidía también la localización del proyecto.</w:t>
      </w:r>
    </w:p>
    <w:p w:rsidR="007E6C75" w:rsidRPr="009E38E8" w:rsidRDefault="007E6C75" w:rsidP="00B426E1">
      <w:pPr>
        <w:pStyle w:val="Prrafodelista"/>
        <w:spacing w:line="360" w:lineRule="auto"/>
        <w:ind w:left="0"/>
        <w:jc w:val="both"/>
        <w:rPr>
          <w:rFonts w:asciiTheme="minorHAnsi" w:hAnsiTheme="minorHAnsi"/>
          <w:sz w:val="24"/>
          <w:szCs w:val="24"/>
        </w:rPr>
      </w:pPr>
      <w:r w:rsidRPr="009E38E8">
        <w:rPr>
          <w:rFonts w:asciiTheme="minorHAnsi" w:hAnsiTheme="minorHAnsi"/>
          <w:sz w:val="24"/>
          <w:szCs w:val="24"/>
        </w:rPr>
        <w:t xml:space="preserve">Las ventajas de definir la localización además de realizarse un solo conjunto armónico también se podría indicar son las siguientes: Lote propio, ubicación en el centro del sector, queda junto a la casa de uso múltiple en construcción y de las áreas deportivas, queda en una parte alta pero </w:t>
      </w:r>
      <w:r w:rsidR="009363C8" w:rsidRPr="009E38E8">
        <w:rPr>
          <w:rFonts w:asciiTheme="minorHAnsi" w:hAnsiTheme="minorHAnsi"/>
          <w:sz w:val="24"/>
          <w:szCs w:val="24"/>
        </w:rPr>
        <w:t>plana, tiene</w:t>
      </w:r>
      <w:r w:rsidRPr="009E38E8">
        <w:rPr>
          <w:rFonts w:asciiTheme="minorHAnsi" w:hAnsiTheme="minorHAnsi"/>
          <w:sz w:val="24"/>
          <w:szCs w:val="24"/>
        </w:rPr>
        <w:t xml:space="preserve"> una vista a la laguna y a la ciudad de </w:t>
      </w:r>
      <w:r w:rsidR="009363C8" w:rsidRPr="009E38E8">
        <w:rPr>
          <w:rFonts w:asciiTheme="minorHAnsi" w:hAnsiTheme="minorHAnsi"/>
          <w:sz w:val="24"/>
          <w:szCs w:val="24"/>
        </w:rPr>
        <w:t xml:space="preserve">Ibarra, tiene vías de </w:t>
      </w:r>
      <w:r w:rsidR="009363C8" w:rsidRPr="009E38E8">
        <w:rPr>
          <w:rFonts w:asciiTheme="minorHAnsi" w:hAnsiTheme="minorHAnsi"/>
          <w:sz w:val="24"/>
          <w:szCs w:val="24"/>
        </w:rPr>
        <w:lastRenderedPageBreak/>
        <w:t>acceso y medios de transporte colectivo a 100 metros de la vía principal, poseen todos los servicios de infraestructura con excepción de los teléfonos, el suelo es duro y apto para la construcción, la lotización es regulada por la municipalidad, financiamiento en conjunto, otros terrenos a expandirse ordenadamente.</w:t>
      </w:r>
    </w:p>
    <w:p w:rsidR="004912CC" w:rsidRPr="009E38E8" w:rsidRDefault="004912CC" w:rsidP="00B426E1">
      <w:pPr>
        <w:pStyle w:val="Prrafodelista"/>
        <w:spacing w:line="360" w:lineRule="auto"/>
        <w:ind w:left="0" w:firstLine="495"/>
        <w:jc w:val="both"/>
        <w:rPr>
          <w:rFonts w:asciiTheme="minorHAnsi" w:hAnsiTheme="minorHAnsi"/>
          <w:sz w:val="24"/>
          <w:szCs w:val="24"/>
        </w:rPr>
      </w:pPr>
    </w:p>
    <w:p w:rsidR="004912CC" w:rsidRPr="009E38E8" w:rsidRDefault="004912CC" w:rsidP="00B426E1">
      <w:pPr>
        <w:pStyle w:val="Prrafodelista"/>
        <w:numPr>
          <w:ilvl w:val="1"/>
          <w:numId w:val="17"/>
        </w:numPr>
        <w:spacing w:line="360" w:lineRule="auto"/>
        <w:jc w:val="both"/>
        <w:rPr>
          <w:rFonts w:asciiTheme="minorHAnsi" w:hAnsiTheme="minorHAnsi"/>
          <w:b/>
          <w:sz w:val="28"/>
          <w:szCs w:val="28"/>
        </w:rPr>
      </w:pPr>
      <w:r w:rsidRPr="009E38E8">
        <w:rPr>
          <w:rFonts w:asciiTheme="minorHAnsi" w:hAnsiTheme="minorHAnsi"/>
          <w:b/>
          <w:sz w:val="28"/>
          <w:szCs w:val="28"/>
        </w:rPr>
        <w:t>Determinación de la tecnología a aplicarse</w:t>
      </w:r>
    </w:p>
    <w:p w:rsidR="004912CC" w:rsidRDefault="004912CC" w:rsidP="00B426E1">
      <w:pPr>
        <w:spacing w:line="360" w:lineRule="auto"/>
        <w:jc w:val="both"/>
        <w:rPr>
          <w:rFonts w:asciiTheme="minorHAnsi" w:hAnsiTheme="minorHAnsi"/>
          <w:sz w:val="24"/>
          <w:szCs w:val="24"/>
        </w:rPr>
      </w:pPr>
      <w:r w:rsidRPr="009E38E8">
        <w:rPr>
          <w:rFonts w:asciiTheme="minorHAnsi" w:hAnsiTheme="minorHAnsi"/>
          <w:sz w:val="24"/>
          <w:szCs w:val="24"/>
        </w:rPr>
        <w:t xml:space="preserve">Como se indico se definió con los mismos interesados el </w:t>
      </w:r>
      <w:r w:rsidR="00182F78" w:rsidRPr="009E38E8">
        <w:rPr>
          <w:rFonts w:asciiTheme="minorHAnsi" w:hAnsiTheme="minorHAnsi"/>
          <w:sz w:val="24"/>
          <w:szCs w:val="24"/>
        </w:rPr>
        <w:t>área</w:t>
      </w:r>
      <w:r w:rsidRPr="009E38E8">
        <w:rPr>
          <w:rFonts w:asciiTheme="minorHAnsi" w:hAnsiTheme="minorHAnsi"/>
          <w:sz w:val="24"/>
          <w:szCs w:val="24"/>
        </w:rPr>
        <w:t xml:space="preserve"> a </w:t>
      </w:r>
      <w:r w:rsidR="00CB5835" w:rsidRPr="009E38E8">
        <w:rPr>
          <w:rFonts w:asciiTheme="minorHAnsi" w:hAnsiTheme="minorHAnsi"/>
          <w:sz w:val="24"/>
          <w:szCs w:val="24"/>
        </w:rPr>
        <w:t>construirse, el</w:t>
      </w:r>
      <w:r w:rsidRPr="009E38E8">
        <w:rPr>
          <w:rFonts w:asciiTheme="minorHAnsi" w:hAnsiTheme="minorHAnsi"/>
          <w:sz w:val="24"/>
          <w:szCs w:val="24"/>
        </w:rPr>
        <w:t xml:space="preserve"> tipo de casa a planificarse y el di</w:t>
      </w:r>
      <w:r w:rsidR="008455D1" w:rsidRPr="009E38E8">
        <w:rPr>
          <w:rFonts w:asciiTheme="minorHAnsi" w:hAnsiTheme="minorHAnsi"/>
          <w:sz w:val="24"/>
          <w:szCs w:val="24"/>
        </w:rPr>
        <w:t>s</w:t>
      </w:r>
      <w:r w:rsidRPr="009E38E8">
        <w:rPr>
          <w:rFonts w:asciiTheme="minorHAnsi" w:hAnsiTheme="minorHAnsi"/>
          <w:sz w:val="24"/>
          <w:szCs w:val="24"/>
        </w:rPr>
        <w:t>e</w:t>
      </w:r>
      <w:r w:rsidR="008455D1" w:rsidRPr="009E38E8">
        <w:rPr>
          <w:rFonts w:asciiTheme="minorHAnsi" w:eastAsia="Times New Roman" w:hAnsiTheme="minorHAnsi"/>
          <w:color w:val="000000"/>
          <w:sz w:val="24"/>
          <w:szCs w:val="24"/>
          <w:lang w:eastAsia="es-EC"/>
        </w:rPr>
        <w:t>ñ</w:t>
      </w:r>
      <w:r w:rsidRPr="009E38E8">
        <w:rPr>
          <w:rFonts w:asciiTheme="minorHAnsi" w:hAnsiTheme="minorHAnsi"/>
          <w:sz w:val="24"/>
          <w:szCs w:val="24"/>
        </w:rPr>
        <w:t xml:space="preserve">o de los materiales de construcción a </w:t>
      </w:r>
      <w:r w:rsidR="00CB5835" w:rsidRPr="009E38E8">
        <w:rPr>
          <w:rFonts w:asciiTheme="minorHAnsi" w:hAnsiTheme="minorHAnsi"/>
          <w:sz w:val="24"/>
          <w:szCs w:val="24"/>
        </w:rPr>
        <w:t>emplearse, por</w:t>
      </w:r>
      <w:r w:rsidR="008455D1" w:rsidRPr="009E38E8">
        <w:rPr>
          <w:rFonts w:asciiTheme="minorHAnsi" w:hAnsiTheme="minorHAnsi"/>
          <w:sz w:val="24"/>
          <w:szCs w:val="24"/>
        </w:rPr>
        <w:t xml:space="preserve"> lo</w:t>
      </w:r>
      <w:r w:rsidR="00182F78" w:rsidRPr="009E38E8">
        <w:rPr>
          <w:rFonts w:asciiTheme="minorHAnsi" w:hAnsiTheme="minorHAnsi"/>
          <w:sz w:val="24"/>
          <w:szCs w:val="24"/>
        </w:rPr>
        <w:t xml:space="preserve"> </w:t>
      </w:r>
      <w:r w:rsidR="008455D1" w:rsidRPr="009E38E8">
        <w:rPr>
          <w:rFonts w:asciiTheme="minorHAnsi" w:hAnsiTheme="minorHAnsi"/>
          <w:sz w:val="24"/>
          <w:szCs w:val="24"/>
        </w:rPr>
        <w:t xml:space="preserve">que permitió realizar los planos y un presupuesto del costo estimado por vivienda y en </w:t>
      </w:r>
      <w:r w:rsidR="00CB5835" w:rsidRPr="009E38E8">
        <w:rPr>
          <w:rFonts w:asciiTheme="minorHAnsi" w:hAnsiTheme="minorHAnsi"/>
          <w:sz w:val="24"/>
          <w:szCs w:val="24"/>
        </w:rPr>
        <w:t>conjunto. Serán</w:t>
      </w:r>
      <w:r w:rsidR="008455D1" w:rsidRPr="009E38E8">
        <w:rPr>
          <w:rFonts w:asciiTheme="minorHAnsi" w:hAnsiTheme="minorHAnsi"/>
          <w:sz w:val="24"/>
          <w:szCs w:val="24"/>
        </w:rPr>
        <w:t xml:space="preserve"> viviendas de hormigón armado con mamposterías de ladrillo y con acabados </w:t>
      </w:r>
      <w:r w:rsidR="003F3340" w:rsidRPr="009E38E8">
        <w:rPr>
          <w:rFonts w:asciiTheme="minorHAnsi" w:hAnsiTheme="minorHAnsi"/>
          <w:sz w:val="24"/>
          <w:szCs w:val="24"/>
        </w:rPr>
        <w:t>económicos, siendo</w:t>
      </w:r>
      <w:r w:rsidR="008455D1" w:rsidRPr="009E38E8">
        <w:rPr>
          <w:rFonts w:asciiTheme="minorHAnsi" w:hAnsiTheme="minorHAnsi"/>
          <w:sz w:val="24"/>
          <w:szCs w:val="24"/>
        </w:rPr>
        <w:t xml:space="preserve"> de buena calidad los materiales de construcción de todo </w:t>
      </w:r>
      <w:r w:rsidR="003F3340" w:rsidRPr="009E38E8">
        <w:rPr>
          <w:rFonts w:asciiTheme="minorHAnsi" w:hAnsiTheme="minorHAnsi"/>
          <w:sz w:val="24"/>
          <w:szCs w:val="24"/>
        </w:rPr>
        <w:t>tipo, principalmente</w:t>
      </w:r>
      <w:r w:rsidR="008455D1" w:rsidRPr="009E38E8">
        <w:rPr>
          <w:rFonts w:asciiTheme="minorHAnsi" w:hAnsiTheme="minorHAnsi"/>
          <w:sz w:val="24"/>
          <w:szCs w:val="24"/>
        </w:rPr>
        <w:t xml:space="preserve"> de instalaciones sanitarias y </w:t>
      </w:r>
      <w:r w:rsidR="003F3340" w:rsidRPr="009E38E8">
        <w:rPr>
          <w:rFonts w:asciiTheme="minorHAnsi" w:hAnsiTheme="minorHAnsi"/>
          <w:sz w:val="24"/>
          <w:szCs w:val="24"/>
        </w:rPr>
        <w:t xml:space="preserve">eléctricas. La mano de obra será calificada y se utilizaran los equipos apropiados para este tipo de obra. La fiscalización y supervisión de los avances de obra serán </w:t>
      </w:r>
      <w:r w:rsidR="00CB5835" w:rsidRPr="009E38E8">
        <w:rPr>
          <w:rFonts w:asciiTheme="minorHAnsi" w:hAnsiTheme="minorHAnsi"/>
          <w:sz w:val="24"/>
          <w:szCs w:val="24"/>
        </w:rPr>
        <w:t>evaluadas</w:t>
      </w:r>
      <w:r w:rsidR="003F3340" w:rsidRPr="009E38E8">
        <w:rPr>
          <w:rFonts w:asciiTheme="minorHAnsi" w:hAnsiTheme="minorHAnsi"/>
          <w:sz w:val="24"/>
          <w:szCs w:val="24"/>
        </w:rPr>
        <w:t xml:space="preserve"> mensualmente por los beneficiarios y las entidades involucradas. </w:t>
      </w:r>
      <w:r w:rsidR="008455D1" w:rsidRPr="009E38E8">
        <w:rPr>
          <w:rFonts w:asciiTheme="minorHAnsi" w:hAnsiTheme="minorHAnsi"/>
          <w:sz w:val="24"/>
          <w:szCs w:val="24"/>
        </w:rPr>
        <w:t xml:space="preserve">Se entendió que los </w:t>
      </w:r>
      <w:r w:rsidR="00CB5835" w:rsidRPr="009E38E8">
        <w:rPr>
          <w:rFonts w:asciiTheme="minorHAnsi" w:hAnsiTheme="minorHAnsi"/>
          <w:sz w:val="24"/>
          <w:szCs w:val="24"/>
        </w:rPr>
        <w:t>trámites</w:t>
      </w:r>
      <w:r w:rsidR="008455D1" w:rsidRPr="009E38E8">
        <w:rPr>
          <w:rFonts w:asciiTheme="minorHAnsi" w:hAnsiTheme="minorHAnsi"/>
          <w:sz w:val="24"/>
          <w:szCs w:val="24"/>
        </w:rPr>
        <w:t xml:space="preserve"> en las instituciones demorarían entre 2 y 3 </w:t>
      </w:r>
      <w:r w:rsidR="003F3340" w:rsidRPr="009E38E8">
        <w:rPr>
          <w:rFonts w:asciiTheme="minorHAnsi" w:hAnsiTheme="minorHAnsi"/>
          <w:sz w:val="24"/>
          <w:szCs w:val="24"/>
        </w:rPr>
        <w:t>meses, se</w:t>
      </w:r>
      <w:r w:rsidR="008455D1" w:rsidRPr="009E38E8">
        <w:rPr>
          <w:rFonts w:asciiTheme="minorHAnsi" w:hAnsiTheme="minorHAnsi"/>
          <w:sz w:val="24"/>
          <w:szCs w:val="24"/>
        </w:rPr>
        <w:t xml:space="preserve"> empezara las obras solucionado la parte legal</w:t>
      </w:r>
      <w:r w:rsidR="003F3340" w:rsidRPr="009E38E8">
        <w:rPr>
          <w:rFonts w:asciiTheme="minorHAnsi" w:hAnsiTheme="minorHAnsi"/>
          <w:sz w:val="24"/>
          <w:szCs w:val="24"/>
        </w:rPr>
        <w:t xml:space="preserve"> y financiera. Las</w:t>
      </w:r>
      <w:r w:rsidR="008455D1" w:rsidRPr="009E38E8">
        <w:rPr>
          <w:rFonts w:asciiTheme="minorHAnsi" w:hAnsiTheme="minorHAnsi"/>
          <w:sz w:val="24"/>
          <w:szCs w:val="24"/>
        </w:rPr>
        <w:t xml:space="preserve"> lluvias intensas se dijo es lo único que podría </w:t>
      </w:r>
      <w:r w:rsidR="003F3340" w:rsidRPr="009E38E8">
        <w:rPr>
          <w:rFonts w:asciiTheme="minorHAnsi" w:hAnsiTheme="minorHAnsi"/>
          <w:sz w:val="24"/>
          <w:szCs w:val="24"/>
        </w:rPr>
        <w:t>atrasar</w:t>
      </w:r>
      <w:r w:rsidR="008455D1" w:rsidRPr="009E38E8">
        <w:rPr>
          <w:rFonts w:asciiTheme="minorHAnsi" w:hAnsiTheme="minorHAnsi"/>
          <w:sz w:val="24"/>
          <w:szCs w:val="24"/>
        </w:rPr>
        <w:t xml:space="preserve"> el cronograma elaborado por lo que se </w:t>
      </w:r>
      <w:r w:rsidR="003F3340" w:rsidRPr="009E38E8">
        <w:rPr>
          <w:rFonts w:asciiTheme="minorHAnsi" w:hAnsiTheme="minorHAnsi"/>
          <w:sz w:val="24"/>
          <w:szCs w:val="24"/>
        </w:rPr>
        <w:t>prevé</w:t>
      </w:r>
      <w:r w:rsidR="008455D1" w:rsidRPr="009E38E8">
        <w:rPr>
          <w:rFonts w:asciiTheme="minorHAnsi" w:hAnsiTheme="minorHAnsi"/>
          <w:sz w:val="24"/>
          <w:szCs w:val="24"/>
        </w:rPr>
        <w:t xml:space="preserve"> con imprevistos de fuerza mayor un tiempo de 8 a 9 meses</w:t>
      </w:r>
      <w:r w:rsidR="003F3340" w:rsidRPr="009E38E8">
        <w:rPr>
          <w:rFonts w:asciiTheme="minorHAnsi" w:hAnsiTheme="minorHAnsi"/>
          <w:sz w:val="24"/>
          <w:szCs w:val="24"/>
        </w:rPr>
        <w:t xml:space="preserve"> estar instalados en su vivienda </w:t>
      </w:r>
      <w:r w:rsidR="00182F78" w:rsidRPr="009E38E8">
        <w:rPr>
          <w:rFonts w:asciiTheme="minorHAnsi" w:hAnsiTheme="minorHAnsi"/>
          <w:sz w:val="24"/>
          <w:szCs w:val="24"/>
        </w:rPr>
        <w:t>propia, si bien se ha planificado en 7 meses desde los tramites hasta la construcción.</w:t>
      </w:r>
    </w:p>
    <w:p w:rsidR="00FA1A85" w:rsidRPr="009E38E8" w:rsidRDefault="00FA1A85" w:rsidP="00B426E1">
      <w:pPr>
        <w:spacing w:line="360" w:lineRule="auto"/>
        <w:jc w:val="both"/>
        <w:rPr>
          <w:rFonts w:asciiTheme="minorHAnsi" w:hAnsiTheme="minorHAnsi"/>
          <w:sz w:val="24"/>
          <w:szCs w:val="24"/>
        </w:rPr>
      </w:pPr>
    </w:p>
    <w:p w:rsidR="00182F78" w:rsidRPr="009E38E8" w:rsidRDefault="00182F78" w:rsidP="00B426E1">
      <w:pPr>
        <w:pStyle w:val="Prrafodelista"/>
        <w:numPr>
          <w:ilvl w:val="0"/>
          <w:numId w:val="17"/>
        </w:numPr>
        <w:spacing w:line="360" w:lineRule="auto"/>
        <w:jc w:val="both"/>
        <w:rPr>
          <w:rFonts w:asciiTheme="minorHAnsi" w:hAnsiTheme="minorHAnsi"/>
          <w:b/>
          <w:sz w:val="28"/>
          <w:szCs w:val="28"/>
        </w:rPr>
      </w:pPr>
      <w:r w:rsidRPr="009E38E8">
        <w:rPr>
          <w:rFonts w:asciiTheme="minorHAnsi" w:hAnsiTheme="minorHAnsi"/>
          <w:b/>
          <w:sz w:val="28"/>
          <w:szCs w:val="28"/>
        </w:rPr>
        <w:t>FACTIBILIDAD FINANCIERA</w:t>
      </w:r>
    </w:p>
    <w:p w:rsidR="000555F5" w:rsidRPr="009E38E8" w:rsidRDefault="000555F5" w:rsidP="00B426E1">
      <w:pPr>
        <w:pStyle w:val="Prrafodelista"/>
        <w:spacing w:line="360" w:lineRule="auto"/>
        <w:ind w:left="450"/>
        <w:jc w:val="both"/>
        <w:rPr>
          <w:rFonts w:asciiTheme="minorHAnsi" w:hAnsiTheme="minorHAnsi"/>
          <w:b/>
          <w:sz w:val="28"/>
          <w:szCs w:val="28"/>
        </w:rPr>
      </w:pPr>
    </w:p>
    <w:p w:rsidR="00182F78" w:rsidRPr="009E38E8" w:rsidRDefault="00182F78" w:rsidP="00B426E1">
      <w:pPr>
        <w:pStyle w:val="Prrafodelista"/>
        <w:numPr>
          <w:ilvl w:val="1"/>
          <w:numId w:val="17"/>
        </w:numPr>
        <w:spacing w:line="360" w:lineRule="auto"/>
        <w:jc w:val="both"/>
        <w:rPr>
          <w:rFonts w:asciiTheme="minorHAnsi" w:hAnsiTheme="minorHAnsi"/>
          <w:b/>
          <w:sz w:val="28"/>
          <w:szCs w:val="28"/>
        </w:rPr>
      </w:pPr>
      <w:r w:rsidRPr="009E38E8">
        <w:rPr>
          <w:rFonts w:asciiTheme="minorHAnsi" w:hAnsiTheme="minorHAnsi"/>
          <w:b/>
          <w:sz w:val="28"/>
          <w:szCs w:val="28"/>
        </w:rPr>
        <w:t xml:space="preserve"> Detalle de las inversiones</w:t>
      </w:r>
    </w:p>
    <w:p w:rsidR="00182F78" w:rsidRDefault="00D6514A" w:rsidP="00D6514A">
      <w:pPr>
        <w:jc w:val="both"/>
        <w:rPr>
          <w:rFonts w:asciiTheme="minorHAnsi" w:hAnsiTheme="minorHAnsi"/>
          <w:sz w:val="24"/>
          <w:szCs w:val="24"/>
        </w:rPr>
      </w:pPr>
      <w:r w:rsidRPr="00CC6CB2">
        <w:rPr>
          <w:rFonts w:asciiTheme="minorHAnsi" w:hAnsiTheme="minorHAnsi"/>
          <w:sz w:val="24"/>
          <w:szCs w:val="24"/>
        </w:rPr>
        <w:t>Además de que se lo hace en forma general en el marco lógico, en los anexos consta en forma detallada el presupuesto, el cronograma valorado de la inversión.</w:t>
      </w:r>
    </w:p>
    <w:p w:rsidR="00710B2C" w:rsidRPr="00CC6CB2" w:rsidRDefault="00710B2C" w:rsidP="00D6514A">
      <w:pPr>
        <w:jc w:val="both"/>
        <w:rPr>
          <w:rFonts w:asciiTheme="minorHAnsi" w:hAnsiTheme="minorHAnsi"/>
          <w:sz w:val="24"/>
          <w:szCs w:val="24"/>
        </w:rPr>
      </w:pPr>
    </w:p>
    <w:p w:rsidR="00D6514A" w:rsidRDefault="00CC6CB2" w:rsidP="00CC6CB2">
      <w:pPr>
        <w:pStyle w:val="Prrafodelista"/>
        <w:numPr>
          <w:ilvl w:val="1"/>
          <w:numId w:val="17"/>
        </w:numPr>
        <w:jc w:val="both"/>
        <w:rPr>
          <w:rFonts w:asciiTheme="minorHAnsi" w:hAnsiTheme="minorHAnsi"/>
          <w:b/>
          <w:sz w:val="28"/>
          <w:szCs w:val="28"/>
        </w:rPr>
      </w:pPr>
      <w:r w:rsidRPr="00CC6CB2">
        <w:rPr>
          <w:rFonts w:asciiTheme="minorHAnsi" w:hAnsiTheme="minorHAnsi"/>
          <w:b/>
          <w:sz w:val="28"/>
          <w:szCs w:val="28"/>
        </w:rPr>
        <w:lastRenderedPageBreak/>
        <w:t>Estimación de ingresos</w:t>
      </w:r>
    </w:p>
    <w:p w:rsidR="00CC6CB2" w:rsidRDefault="00CC6CB2" w:rsidP="00CC6CB2">
      <w:pPr>
        <w:jc w:val="both"/>
        <w:rPr>
          <w:rFonts w:asciiTheme="minorHAnsi" w:hAnsiTheme="minorHAnsi"/>
          <w:sz w:val="24"/>
          <w:szCs w:val="24"/>
        </w:rPr>
      </w:pPr>
      <w:r w:rsidRPr="00CC6CB2">
        <w:rPr>
          <w:rFonts w:asciiTheme="minorHAnsi" w:hAnsiTheme="minorHAnsi"/>
          <w:sz w:val="24"/>
          <w:szCs w:val="24"/>
        </w:rPr>
        <w:t xml:space="preserve">Para la estimación de los ingresos se lo hizo con la participación de los beneficiarios, tomando en cuenta que había que considerar la fase de inversión financiada con el ahorro, el bono y el préstamo. En la fase de operación se estimo además los gastos por servicios, las cuotas extraordinarias por mantenimiento, que se asume salen de los ingresos obtenidos del trabajo </w:t>
      </w:r>
      <w:r w:rsidR="00263846" w:rsidRPr="00CC6CB2">
        <w:rPr>
          <w:rFonts w:asciiTheme="minorHAnsi" w:hAnsiTheme="minorHAnsi"/>
          <w:sz w:val="24"/>
          <w:szCs w:val="24"/>
        </w:rPr>
        <w:t>familiar</w:t>
      </w:r>
      <w:r w:rsidR="00263846">
        <w:rPr>
          <w:rFonts w:asciiTheme="minorHAnsi" w:hAnsiTheme="minorHAnsi"/>
          <w:sz w:val="24"/>
          <w:szCs w:val="24"/>
        </w:rPr>
        <w:t>. Se</w:t>
      </w:r>
      <w:r>
        <w:rPr>
          <w:rFonts w:asciiTheme="minorHAnsi" w:hAnsiTheme="minorHAnsi"/>
          <w:sz w:val="24"/>
          <w:szCs w:val="24"/>
        </w:rPr>
        <w:t xml:space="preserve"> explico esto por la necesidad de realizar el </w:t>
      </w:r>
      <w:r w:rsidR="00710B2C">
        <w:rPr>
          <w:rFonts w:asciiTheme="minorHAnsi" w:hAnsiTheme="minorHAnsi"/>
          <w:sz w:val="24"/>
          <w:szCs w:val="24"/>
        </w:rPr>
        <w:t>cálculo</w:t>
      </w:r>
      <w:r>
        <w:rPr>
          <w:rFonts w:asciiTheme="minorHAnsi" w:hAnsiTheme="minorHAnsi"/>
          <w:sz w:val="24"/>
          <w:szCs w:val="24"/>
        </w:rPr>
        <w:t xml:space="preserve"> del flujo de fondos antes de terminado el proyecto y luego para determinar el VAN y el TIR.</w:t>
      </w:r>
    </w:p>
    <w:p w:rsidR="00710B2C" w:rsidRDefault="00710B2C" w:rsidP="00CC6CB2">
      <w:pPr>
        <w:jc w:val="both"/>
        <w:rPr>
          <w:rFonts w:asciiTheme="minorHAnsi" w:hAnsiTheme="minorHAnsi"/>
          <w:sz w:val="24"/>
          <w:szCs w:val="24"/>
        </w:rPr>
      </w:pPr>
    </w:p>
    <w:p w:rsidR="00CC6CB2" w:rsidRPr="00263846" w:rsidRDefault="00CC6CB2" w:rsidP="00CC6CB2">
      <w:pPr>
        <w:jc w:val="both"/>
        <w:rPr>
          <w:rFonts w:asciiTheme="minorHAnsi" w:hAnsiTheme="minorHAnsi"/>
          <w:sz w:val="28"/>
          <w:szCs w:val="28"/>
        </w:rPr>
      </w:pPr>
      <w:r w:rsidRPr="00263846">
        <w:rPr>
          <w:rFonts w:asciiTheme="minorHAnsi" w:hAnsiTheme="minorHAnsi"/>
          <w:b/>
          <w:sz w:val="28"/>
          <w:szCs w:val="28"/>
        </w:rPr>
        <w:t>6.3</w:t>
      </w:r>
      <w:r w:rsidRPr="00263846">
        <w:rPr>
          <w:rFonts w:asciiTheme="minorHAnsi" w:hAnsiTheme="minorHAnsi"/>
          <w:sz w:val="28"/>
          <w:szCs w:val="28"/>
        </w:rPr>
        <w:t xml:space="preserve"> </w:t>
      </w:r>
      <w:r w:rsidR="00263846" w:rsidRPr="00263846">
        <w:rPr>
          <w:rFonts w:asciiTheme="minorHAnsi" w:hAnsiTheme="minorHAnsi"/>
          <w:sz w:val="28"/>
          <w:szCs w:val="28"/>
        </w:rPr>
        <w:t xml:space="preserve">    </w:t>
      </w:r>
      <w:r w:rsidRPr="00263846">
        <w:rPr>
          <w:rFonts w:asciiTheme="minorHAnsi" w:hAnsiTheme="minorHAnsi"/>
          <w:b/>
          <w:sz w:val="28"/>
          <w:szCs w:val="28"/>
        </w:rPr>
        <w:t>Costos Unitarios</w:t>
      </w:r>
    </w:p>
    <w:p w:rsidR="00CC6CB2" w:rsidRDefault="00CC6CB2" w:rsidP="00CC6CB2">
      <w:pPr>
        <w:jc w:val="both"/>
        <w:rPr>
          <w:rFonts w:asciiTheme="minorHAnsi" w:hAnsiTheme="minorHAnsi"/>
          <w:sz w:val="24"/>
          <w:szCs w:val="24"/>
        </w:rPr>
      </w:pPr>
      <w:r>
        <w:rPr>
          <w:rFonts w:asciiTheme="minorHAnsi" w:hAnsiTheme="minorHAnsi"/>
          <w:sz w:val="24"/>
          <w:szCs w:val="24"/>
        </w:rPr>
        <w:t xml:space="preserve">Se realizo </w:t>
      </w:r>
      <w:r w:rsidR="00263846">
        <w:rPr>
          <w:rFonts w:asciiTheme="minorHAnsi" w:hAnsiTheme="minorHAnsi"/>
          <w:sz w:val="24"/>
          <w:szCs w:val="24"/>
        </w:rPr>
        <w:t>aplicando el programa apu para determinar en detalle los costos de materiales, mano de obra, equipos y herramientas.</w:t>
      </w:r>
    </w:p>
    <w:p w:rsidR="00710B2C" w:rsidRDefault="00710B2C" w:rsidP="00CC6CB2">
      <w:pPr>
        <w:jc w:val="both"/>
        <w:rPr>
          <w:rFonts w:asciiTheme="minorHAnsi" w:hAnsiTheme="minorHAnsi"/>
          <w:sz w:val="24"/>
          <w:szCs w:val="24"/>
        </w:rPr>
      </w:pPr>
    </w:p>
    <w:p w:rsidR="00263846" w:rsidRPr="00263846" w:rsidRDefault="00263846" w:rsidP="00CC6CB2">
      <w:pPr>
        <w:jc w:val="both"/>
        <w:rPr>
          <w:rFonts w:asciiTheme="minorHAnsi" w:hAnsiTheme="minorHAnsi"/>
          <w:b/>
          <w:sz w:val="28"/>
          <w:szCs w:val="28"/>
        </w:rPr>
      </w:pPr>
      <w:r w:rsidRPr="00263846">
        <w:rPr>
          <w:rFonts w:asciiTheme="minorHAnsi" w:hAnsiTheme="minorHAnsi"/>
          <w:b/>
          <w:sz w:val="28"/>
          <w:szCs w:val="28"/>
        </w:rPr>
        <w:t>6.4</w:t>
      </w:r>
      <w:r w:rsidRPr="00263846">
        <w:rPr>
          <w:rFonts w:asciiTheme="minorHAnsi" w:hAnsiTheme="minorHAnsi"/>
          <w:sz w:val="28"/>
          <w:szCs w:val="28"/>
        </w:rPr>
        <w:t xml:space="preserve">    </w:t>
      </w:r>
      <w:r w:rsidRPr="00263846">
        <w:rPr>
          <w:rFonts w:asciiTheme="minorHAnsi" w:hAnsiTheme="minorHAnsi"/>
          <w:b/>
          <w:sz w:val="28"/>
          <w:szCs w:val="28"/>
        </w:rPr>
        <w:t>Especificaciones Técnicas</w:t>
      </w:r>
    </w:p>
    <w:p w:rsidR="00263846" w:rsidRDefault="00263846" w:rsidP="00CC6CB2">
      <w:pPr>
        <w:jc w:val="both"/>
        <w:rPr>
          <w:rFonts w:asciiTheme="minorHAnsi" w:hAnsiTheme="minorHAnsi"/>
          <w:sz w:val="24"/>
          <w:szCs w:val="24"/>
        </w:rPr>
      </w:pPr>
      <w:r>
        <w:rPr>
          <w:rFonts w:asciiTheme="minorHAnsi" w:hAnsiTheme="minorHAnsi"/>
          <w:sz w:val="24"/>
          <w:szCs w:val="24"/>
        </w:rPr>
        <w:t>Se adjuntan en Anexo del Proyecto porque en base a las mismas tiene un costo cada rubro.</w:t>
      </w:r>
    </w:p>
    <w:p w:rsidR="00710B2C" w:rsidRDefault="00710B2C" w:rsidP="00CC6CB2">
      <w:pPr>
        <w:jc w:val="both"/>
        <w:rPr>
          <w:rFonts w:asciiTheme="minorHAnsi" w:hAnsiTheme="minorHAnsi"/>
          <w:sz w:val="24"/>
          <w:szCs w:val="24"/>
        </w:rPr>
      </w:pPr>
    </w:p>
    <w:p w:rsidR="00B73EC2" w:rsidRDefault="00B73EC2" w:rsidP="00CC6CB2">
      <w:pPr>
        <w:jc w:val="both"/>
        <w:rPr>
          <w:rFonts w:asciiTheme="minorHAnsi" w:hAnsiTheme="minorHAnsi"/>
          <w:b/>
          <w:sz w:val="28"/>
          <w:szCs w:val="28"/>
        </w:rPr>
      </w:pPr>
      <w:r w:rsidRPr="00B73EC2">
        <w:rPr>
          <w:rFonts w:asciiTheme="minorHAnsi" w:hAnsiTheme="minorHAnsi"/>
          <w:b/>
          <w:sz w:val="28"/>
          <w:szCs w:val="28"/>
        </w:rPr>
        <w:t>6.5     Presupuesto</w:t>
      </w:r>
    </w:p>
    <w:p w:rsidR="00B73EC2" w:rsidRDefault="00B73EC2" w:rsidP="00CC6CB2">
      <w:pPr>
        <w:jc w:val="both"/>
        <w:rPr>
          <w:rFonts w:asciiTheme="minorHAnsi" w:hAnsiTheme="minorHAnsi"/>
          <w:sz w:val="24"/>
          <w:szCs w:val="24"/>
        </w:rPr>
      </w:pPr>
      <w:r w:rsidRPr="00C9471E">
        <w:rPr>
          <w:rFonts w:asciiTheme="minorHAnsi" w:hAnsiTheme="minorHAnsi"/>
          <w:sz w:val="24"/>
          <w:szCs w:val="24"/>
        </w:rPr>
        <w:t xml:space="preserve">Si bien el proyecto analizado con los beneficiarios tiene un costo de 306893.20 </w:t>
      </w:r>
      <w:r w:rsidR="00C9471E" w:rsidRPr="00C9471E">
        <w:rPr>
          <w:rFonts w:asciiTheme="minorHAnsi" w:hAnsiTheme="minorHAnsi"/>
          <w:sz w:val="24"/>
          <w:szCs w:val="24"/>
        </w:rPr>
        <w:t>dólares, se</w:t>
      </w:r>
      <w:r w:rsidRPr="00C9471E">
        <w:rPr>
          <w:rFonts w:asciiTheme="minorHAnsi" w:hAnsiTheme="minorHAnsi"/>
          <w:sz w:val="24"/>
          <w:szCs w:val="24"/>
        </w:rPr>
        <w:t xml:space="preserve"> descuenta el valor del bono de 72000 </w:t>
      </w:r>
      <w:r w:rsidR="00C9471E" w:rsidRPr="00C9471E">
        <w:rPr>
          <w:rFonts w:asciiTheme="minorHAnsi" w:hAnsiTheme="minorHAnsi"/>
          <w:sz w:val="24"/>
          <w:szCs w:val="24"/>
        </w:rPr>
        <w:t>dólares</w:t>
      </w:r>
      <w:r w:rsidRPr="00C9471E">
        <w:rPr>
          <w:rFonts w:asciiTheme="minorHAnsi" w:hAnsiTheme="minorHAnsi"/>
          <w:sz w:val="24"/>
          <w:szCs w:val="24"/>
        </w:rPr>
        <w:t xml:space="preserve"> y el ahorro como ap</w:t>
      </w:r>
      <w:r w:rsidR="00C9471E" w:rsidRPr="00C9471E">
        <w:rPr>
          <w:rFonts w:asciiTheme="minorHAnsi" w:hAnsiTheme="minorHAnsi"/>
          <w:sz w:val="24"/>
          <w:szCs w:val="24"/>
        </w:rPr>
        <w:t>o</w:t>
      </w:r>
      <w:r w:rsidRPr="00C9471E">
        <w:rPr>
          <w:rFonts w:asciiTheme="minorHAnsi" w:hAnsiTheme="minorHAnsi"/>
          <w:sz w:val="24"/>
          <w:szCs w:val="24"/>
        </w:rPr>
        <w:t xml:space="preserve">rte inicial </w:t>
      </w:r>
      <w:r w:rsidR="00C9471E" w:rsidRPr="00C9471E">
        <w:rPr>
          <w:rFonts w:asciiTheme="minorHAnsi" w:hAnsiTheme="minorHAnsi"/>
          <w:sz w:val="24"/>
          <w:szCs w:val="24"/>
        </w:rPr>
        <w:t xml:space="preserve">de los interesados </w:t>
      </w:r>
      <w:r w:rsidRPr="00C9471E">
        <w:rPr>
          <w:rFonts w:asciiTheme="minorHAnsi" w:hAnsiTheme="minorHAnsi"/>
          <w:sz w:val="24"/>
          <w:szCs w:val="24"/>
        </w:rPr>
        <w:t xml:space="preserve">de 28849.32 </w:t>
      </w:r>
      <w:r w:rsidR="00C9471E" w:rsidRPr="00C9471E">
        <w:rPr>
          <w:rFonts w:asciiTheme="minorHAnsi" w:hAnsiTheme="minorHAnsi"/>
          <w:sz w:val="24"/>
          <w:szCs w:val="24"/>
        </w:rPr>
        <w:t>dólares</w:t>
      </w:r>
      <w:r w:rsidRPr="00C9471E">
        <w:rPr>
          <w:rFonts w:asciiTheme="minorHAnsi" w:hAnsiTheme="minorHAnsi"/>
          <w:sz w:val="24"/>
          <w:szCs w:val="24"/>
        </w:rPr>
        <w:t xml:space="preserve"> mas el ofrecimiento de correr en los gastos preliminares por parte del </w:t>
      </w:r>
      <w:r w:rsidR="00C9471E" w:rsidRPr="00C9471E">
        <w:rPr>
          <w:rFonts w:asciiTheme="minorHAnsi" w:hAnsiTheme="minorHAnsi"/>
          <w:sz w:val="24"/>
          <w:szCs w:val="24"/>
        </w:rPr>
        <w:t>constructor. La</w:t>
      </w:r>
      <w:r w:rsidRPr="00C9471E">
        <w:rPr>
          <w:rFonts w:asciiTheme="minorHAnsi" w:hAnsiTheme="minorHAnsi"/>
          <w:sz w:val="24"/>
          <w:szCs w:val="24"/>
        </w:rPr>
        <w:t xml:space="preserve"> inversión de la obra descontando estos valores es de </w:t>
      </w:r>
      <w:r w:rsidR="00C9471E" w:rsidRPr="00C9471E">
        <w:rPr>
          <w:rFonts w:asciiTheme="minorHAnsi" w:hAnsiTheme="minorHAnsi"/>
          <w:sz w:val="24"/>
          <w:szCs w:val="24"/>
        </w:rPr>
        <w:t>288493.20 dólares a financiarse con el Bco. Pacifico.</w:t>
      </w:r>
      <w:r w:rsidRPr="00C9471E">
        <w:rPr>
          <w:rFonts w:asciiTheme="minorHAnsi" w:hAnsiTheme="minorHAnsi"/>
          <w:sz w:val="24"/>
          <w:szCs w:val="24"/>
        </w:rPr>
        <w:t xml:space="preserve"> </w:t>
      </w:r>
    </w:p>
    <w:p w:rsidR="00D907F6" w:rsidRDefault="00D907F6" w:rsidP="00CC6CB2">
      <w:pPr>
        <w:jc w:val="both"/>
        <w:rPr>
          <w:rFonts w:asciiTheme="minorHAnsi" w:hAnsiTheme="minorHAnsi"/>
          <w:sz w:val="24"/>
          <w:szCs w:val="24"/>
        </w:rPr>
      </w:pPr>
    </w:p>
    <w:p w:rsidR="00C9377F" w:rsidRDefault="00C9377F" w:rsidP="00CC6CB2">
      <w:pPr>
        <w:jc w:val="both"/>
        <w:rPr>
          <w:rFonts w:asciiTheme="minorHAnsi" w:hAnsiTheme="minorHAnsi"/>
          <w:b/>
          <w:sz w:val="28"/>
          <w:szCs w:val="28"/>
        </w:rPr>
      </w:pPr>
      <w:r w:rsidRPr="00C9377F">
        <w:rPr>
          <w:rFonts w:asciiTheme="minorHAnsi" w:hAnsiTheme="minorHAnsi"/>
          <w:b/>
          <w:sz w:val="28"/>
          <w:szCs w:val="28"/>
        </w:rPr>
        <w:t>6.6.   Planos</w:t>
      </w:r>
    </w:p>
    <w:p w:rsidR="00C9377F" w:rsidRPr="00C9377F" w:rsidRDefault="00C9377F" w:rsidP="00CC6CB2">
      <w:pPr>
        <w:jc w:val="both"/>
        <w:rPr>
          <w:rFonts w:asciiTheme="minorHAnsi" w:hAnsiTheme="minorHAnsi"/>
          <w:sz w:val="24"/>
          <w:szCs w:val="24"/>
        </w:rPr>
      </w:pPr>
      <w:r w:rsidRPr="00C9377F">
        <w:rPr>
          <w:rFonts w:asciiTheme="minorHAnsi" w:hAnsiTheme="minorHAnsi"/>
          <w:sz w:val="24"/>
          <w:szCs w:val="24"/>
        </w:rPr>
        <w:t xml:space="preserve">Definida por la organización el interés del proyecto y el área necesaria para sus necesidades, luego de analizar borradores de 2 anteproyectos, aceptaron la planificación de los arquitectónicos definitivos, complementándose con los estructurales para poder realizar el presupuesto definitivo estimado de la vivienda unifamiliar y del conjunto de 20 </w:t>
      </w:r>
      <w:r w:rsidRPr="00C9377F">
        <w:rPr>
          <w:rFonts w:asciiTheme="minorHAnsi" w:hAnsiTheme="minorHAnsi"/>
          <w:sz w:val="24"/>
          <w:szCs w:val="24"/>
        </w:rPr>
        <w:lastRenderedPageBreak/>
        <w:t>viviendas</w:t>
      </w:r>
      <w:r>
        <w:rPr>
          <w:rFonts w:asciiTheme="minorHAnsi" w:hAnsiTheme="minorHAnsi"/>
          <w:sz w:val="24"/>
          <w:szCs w:val="24"/>
        </w:rPr>
        <w:t xml:space="preserve"> a </w:t>
      </w:r>
      <w:r w:rsidR="00CC045E">
        <w:rPr>
          <w:rFonts w:asciiTheme="minorHAnsi" w:hAnsiTheme="minorHAnsi"/>
          <w:sz w:val="24"/>
          <w:szCs w:val="24"/>
        </w:rPr>
        <w:t>diseñarse</w:t>
      </w:r>
      <w:r>
        <w:rPr>
          <w:rFonts w:asciiTheme="minorHAnsi" w:hAnsiTheme="minorHAnsi"/>
          <w:sz w:val="24"/>
          <w:szCs w:val="24"/>
        </w:rPr>
        <w:t xml:space="preserve"> en un área de 42 m2</w:t>
      </w:r>
      <w:r w:rsidRPr="00C9377F">
        <w:rPr>
          <w:rFonts w:asciiTheme="minorHAnsi" w:hAnsiTheme="minorHAnsi"/>
          <w:sz w:val="24"/>
          <w:szCs w:val="24"/>
        </w:rPr>
        <w:t xml:space="preserve">. También se definió el nombre del conjunto habitacional como Vista </w:t>
      </w:r>
      <w:r w:rsidR="003D75F0" w:rsidRPr="00C9377F">
        <w:rPr>
          <w:rFonts w:asciiTheme="minorHAnsi" w:hAnsiTheme="minorHAnsi"/>
          <w:sz w:val="24"/>
          <w:szCs w:val="24"/>
        </w:rPr>
        <w:t>Hermosa</w:t>
      </w:r>
      <w:r w:rsidR="003D75F0">
        <w:rPr>
          <w:rFonts w:asciiTheme="minorHAnsi" w:hAnsiTheme="minorHAnsi"/>
          <w:sz w:val="24"/>
          <w:szCs w:val="24"/>
        </w:rPr>
        <w:t>, por</w:t>
      </w:r>
      <w:r>
        <w:rPr>
          <w:rFonts w:asciiTheme="minorHAnsi" w:hAnsiTheme="minorHAnsi"/>
          <w:sz w:val="24"/>
          <w:szCs w:val="24"/>
        </w:rPr>
        <w:t xml:space="preserve"> el nombre de la </w:t>
      </w:r>
      <w:r w:rsidR="00CC045E">
        <w:rPr>
          <w:rFonts w:asciiTheme="minorHAnsi" w:hAnsiTheme="minorHAnsi"/>
          <w:sz w:val="24"/>
          <w:szCs w:val="24"/>
        </w:rPr>
        <w:t>urbanización</w:t>
      </w:r>
      <w:r w:rsidRPr="00C9377F">
        <w:rPr>
          <w:rFonts w:asciiTheme="minorHAnsi" w:hAnsiTheme="minorHAnsi"/>
          <w:sz w:val="24"/>
          <w:szCs w:val="24"/>
        </w:rPr>
        <w:t xml:space="preserve">. </w:t>
      </w:r>
    </w:p>
    <w:p w:rsidR="00710B2C" w:rsidRPr="00C9471E" w:rsidRDefault="00710B2C" w:rsidP="00CC6CB2">
      <w:pPr>
        <w:jc w:val="both"/>
        <w:rPr>
          <w:rFonts w:asciiTheme="minorHAnsi" w:hAnsiTheme="minorHAnsi"/>
          <w:sz w:val="24"/>
          <w:szCs w:val="24"/>
        </w:rPr>
      </w:pPr>
    </w:p>
    <w:p w:rsidR="00263846" w:rsidRPr="00263846" w:rsidRDefault="00B73EC2" w:rsidP="00263846">
      <w:pPr>
        <w:jc w:val="both"/>
        <w:rPr>
          <w:rFonts w:asciiTheme="minorHAnsi" w:hAnsiTheme="minorHAnsi"/>
          <w:b/>
          <w:sz w:val="28"/>
          <w:szCs w:val="28"/>
        </w:rPr>
      </w:pPr>
      <w:r>
        <w:rPr>
          <w:rFonts w:asciiTheme="minorHAnsi" w:hAnsiTheme="minorHAnsi"/>
          <w:b/>
          <w:sz w:val="28"/>
          <w:szCs w:val="28"/>
        </w:rPr>
        <w:t>6.</w:t>
      </w:r>
      <w:r w:rsidR="003D75F0">
        <w:rPr>
          <w:rFonts w:asciiTheme="minorHAnsi" w:hAnsiTheme="minorHAnsi"/>
          <w:b/>
          <w:sz w:val="28"/>
          <w:szCs w:val="28"/>
        </w:rPr>
        <w:t>7</w:t>
      </w:r>
      <w:r w:rsidR="00263846" w:rsidRPr="00263846">
        <w:rPr>
          <w:rFonts w:asciiTheme="minorHAnsi" w:hAnsiTheme="minorHAnsi"/>
          <w:b/>
          <w:sz w:val="28"/>
          <w:szCs w:val="28"/>
        </w:rPr>
        <w:t xml:space="preserve">     Costos Administrativos</w:t>
      </w:r>
    </w:p>
    <w:p w:rsidR="00263846" w:rsidRDefault="00263846" w:rsidP="00263846">
      <w:pPr>
        <w:jc w:val="both"/>
        <w:rPr>
          <w:rFonts w:asciiTheme="minorHAnsi" w:hAnsiTheme="minorHAnsi"/>
          <w:sz w:val="24"/>
          <w:szCs w:val="24"/>
        </w:rPr>
      </w:pPr>
      <w:r>
        <w:rPr>
          <w:rFonts w:asciiTheme="minorHAnsi" w:hAnsiTheme="minorHAnsi"/>
          <w:sz w:val="24"/>
          <w:szCs w:val="24"/>
        </w:rPr>
        <w:t>Se realizo el cálculo de los costos administrativo y de operación para determinar los costos indirectos y la posible utilidad del constructor del 5% del total de la obra.</w:t>
      </w:r>
    </w:p>
    <w:p w:rsidR="00710B2C" w:rsidRDefault="00710B2C" w:rsidP="00263846">
      <w:pPr>
        <w:jc w:val="both"/>
        <w:rPr>
          <w:rFonts w:asciiTheme="minorHAnsi" w:hAnsiTheme="minorHAnsi"/>
          <w:sz w:val="24"/>
          <w:szCs w:val="24"/>
        </w:rPr>
      </w:pPr>
    </w:p>
    <w:p w:rsidR="00263846" w:rsidRDefault="00263846" w:rsidP="00263846">
      <w:pPr>
        <w:jc w:val="both"/>
        <w:rPr>
          <w:rFonts w:asciiTheme="minorHAnsi" w:hAnsiTheme="minorHAnsi"/>
          <w:b/>
          <w:sz w:val="28"/>
          <w:szCs w:val="28"/>
        </w:rPr>
      </w:pPr>
      <w:r w:rsidRPr="00263846">
        <w:rPr>
          <w:rFonts w:asciiTheme="minorHAnsi" w:hAnsiTheme="minorHAnsi"/>
          <w:b/>
          <w:sz w:val="28"/>
          <w:szCs w:val="28"/>
        </w:rPr>
        <w:t>6.</w:t>
      </w:r>
      <w:r w:rsidR="003D75F0">
        <w:rPr>
          <w:rFonts w:asciiTheme="minorHAnsi" w:hAnsiTheme="minorHAnsi"/>
          <w:b/>
          <w:sz w:val="28"/>
          <w:szCs w:val="28"/>
        </w:rPr>
        <w:t>8</w:t>
      </w:r>
      <w:r w:rsidRPr="00263846">
        <w:rPr>
          <w:rFonts w:asciiTheme="minorHAnsi" w:hAnsiTheme="minorHAnsi"/>
          <w:b/>
          <w:sz w:val="28"/>
          <w:szCs w:val="28"/>
        </w:rPr>
        <w:t xml:space="preserve">      Costo Financiero.</w:t>
      </w:r>
    </w:p>
    <w:p w:rsidR="00263846" w:rsidRDefault="00263846" w:rsidP="00263846">
      <w:pPr>
        <w:jc w:val="both"/>
        <w:rPr>
          <w:rFonts w:asciiTheme="minorHAnsi" w:hAnsiTheme="minorHAnsi"/>
          <w:sz w:val="24"/>
          <w:szCs w:val="24"/>
        </w:rPr>
      </w:pPr>
      <w:r w:rsidRPr="00211E84">
        <w:rPr>
          <w:rFonts w:asciiTheme="minorHAnsi" w:hAnsiTheme="minorHAnsi"/>
          <w:sz w:val="24"/>
          <w:szCs w:val="24"/>
        </w:rPr>
        <w:t xml:space="preserve">Se determino en base </w:t>
      </w:r>
      <w:r w:rsidR="00211E84" w:rsidRPr="00211E84">
        <w:rPr>
          <w:rFonts w:asciiTheme="minorHAnsi" w:hAnsiTheme="minorHAnsi"/>
          <w:sz w:val="24"/>
          <w:szCs w:val="24"/>
        </w:rPr>
        <w:t>al interés del préstamo del 5% el cálculo de la tabla de amortización a 12 anos plazo. Se adjunta Anexo.</w:t>
      </w:r>
    </w:p>
    <w:p w:rsidR="00710B2C" w:rsidRPr="00211E84" w:rsidRDefault="00710B2C" w:rsidP="00263846">
      <w:pPr>
        <w:jc w:val="both"/>
        <w:rPr>
          <w:rFonts w:asciiTheme="minorHAnsi" w:hAnsiTheme="minorHAnsi"/>
          <w:sz w:val="24"/>
          <w:szCs w:val="24"/>
        </w:rPr>
      </w:pPr>
    </w:p>
    <w:p w:rsidR="00211E84" w:rsidRDefault="00211E84" w:rsidP="00211E84">
      <w:pPr>
        <w:jc w:val="both"/>
        <w:rPr>
          <w:rFonts w:asciiTheme="minorHAnsi" w:hAnsiTheme="minorHAnsi"/>
          <w:b/>
          <w:sz w:val="28"/>
          <w:szCs w:val="28"/>
        </w:rPr>
      </w:pPr>
      <w:r w:rsidRPr="00263846">
        <w:rPr>
          <w:rFonts w:asciiTheme="minorHAnsi" w:hAnsiTheme="minorHAnsi"/>
          <w:b/>
          <w:sz w:val="28"/>
          <w:szCs w:val="28"/>
        </w:rPr>
        <w:t>6.</w:t>
      </w:r>
      <w:r w:rsidR="003D75F0">
        <w:rPr>
          <w:rFonts w:asciiTheme="minorHAnsi" w:hAnsiTheme="minorHAnsi"/>
          <w:b/>
          <w:sz w:val="28"/>
          <w:szCs w:val="28"/>
        </w:rPr>
        <w:t>9</w:t>
      </w:r>
      <w:r w:rsidRPr="00263846">
        <w:rPr>
          <w:rFonts w:asciiTheme="minorHAnsi" w:hAnsiTheme="minorHAnsi"/>
          <w:b/>
          <w:sz w:val="28"/>
          <w:szCs w:val="28"/>
        </w:rPr>
        <w:t xml:space="preserve">      C</w:t>
      </w:r>
      <w:r>
        <w:rPr>
          <w:rFonts w:asciiTheme="minorHAnsi" w:hAnsiTheme="minorHAnsi"/>
          <w:b/>
          <w:sz w:val="28"/>
          <w:szCs w:val="28"/>
        </w:rPr>
        <w:t>alculo del flujo de fondos</w:t>
      </w:r>
      <w:r w:rsidRPr="00263846">
        <w:rPr>
          <w:rFonts w:asciiTheme="minorHAnsi" w:hAnsiTheme="minorHAnsi"/>
          <w:b/>
          <w:sz w:val="28"/>
          <w:szCs w:val="28"/>
        </w:rPr>
        <w:t>.</w:t>
      </w:r>
    </w:p>
    <w:p w:rsidR="00211E84" w:rsidRDefault="00710B2C" w:rsidP="00211E84">
      <w:pPr>
        <w:jc w:val="both"/>
        <w:rPr>
          <w:rFonts w:asciiTheme="minorHAnsi" w:hAnsiTheme="minorHAnsi"/>
          <w:b/>
          <w:sz w:val="28"/>
          <w:szCs w:val="28"/>
        </w:rPr>
      </w:pPr>
      <w:r w:rsidRPr="00710B2C">
        <w:rPr>
          <w:rFonts w:asciiTheme="minorHAnsi" w:hAnsiTheme="minorHAnsi"/>
          <w:sz w:val="24"/>
          <w:szCs w:val="24"/>
        </w:rPr>
        <w:t>Se explico los gastos durante la inversión para la construcción y los gastos y egresos cuando hayan recibido la vivienda para poder realizar el flujo de fondos</w:t>
      </w:r>
      <w:r>
        <w:rPr>
          <w:rFonts w:asciiTheme="minorHAnsi" w:hAnsiTheme="minorHAnsi"/>
          <w:b/>
          <w:sz w:val="28"/>
          <w:szCs w:val="28"/>
        </w:rPr>
        <w:t>.</w:t>
      </w:r>
    </w:p>
    <w:p w:rsidR="00211E84" w:rsidRDefault="00211E84" w:rsidP="00211E84">
      <w:pPr>
        <w:jc w:val="both"/>
        <w:rPr>
          <w:rFonts w:asciiTheme="minorHAnsi" w:hAnsiTheme="minorHAnsi"/>
          <w:b/>
          <w:sz w:val="28"/>
          <w:szCs w:val="28"/>
        </w:rPr>
      </w:pPr>
      <w:r w:rsidRPr="00211E84">
        <w:rPr>
          <w:rFonts w:asciiTheme="minorHAnsi" w:hAnsiTheme="minorHAnsi"/>
          <w:sz w:val="24"/>
          <w:szCs w:val="24"/>
        </w:rPr>
        <w:t>Se adjunta en anexo correspondiente</w:t>
      </w:r>
      <w:r>
        <w:rPr>
          <w:rFonts w:asciiTheme="minorHAnsi" w:hAnsiTheme="minorHAnsi"/>
          <w:b/>
          <w:sz w:val="28"/>
          <w:szCs w:val="28"/>
        </w:rPr>
        <w:t>.</w:t>
      </w:r>
    </w:p>
    <w:p w:rsidR="00D907F6" w:rsidRDefault="00D907F6" w:rsidP="00211E84">
      <w:pPr>
        <w:jc w:val="both"/>
        <w:rPr>
          <w:rFonts w:asciiTheme="minorHAnsi" w:hAnsiTheme="minorHAnsi"/>
          <w:b/>
          <w:sz w:val="28"/>
          <w:szCs w:val="28"/>
        </w:rPr>
      </w:pPr>
    </w:p>
    <w:p w:rsidR="00211E84" w:rsidRDefault="00211E84" w:rsidP="00211E84">
      <w:pPr>
        <w:jc w:val="both"/>
        <w:rPr>
          <w:rFonts w:asciiTheme="minorHAnsi" w:hAnsiTheme="minorHAnsi"/>
          <w:b/>
          <w:sz w:val="28"/>
          <w:szCs w:val="28"/>
        </w:rPr>
      </w:pPr>
      <w:r>
        <w:rPr>
          <w:rFonts w:asciiTheme="minorHAnsi" w:hAnsiTheme="minorHAnsi"/>
          <w:b/>
          <w:sz w:val="28"/>
          <w:szCs w:val="28"/>
        </w:rPr>
        <w:t>6.</w:t>
      </w:r>
      <w:r w:rsidR="003D75F0">
        <w:rPr>
          <w:rFonts w:asciiTheme="minorHAnsi" w:hAnsiTheme="minorHAnsi"/>
          <w:b/>
          <w:sz w:val="28"/>
          <w:szCs w:val="28"/>
        </w:rPr>
        <w:t>10</w:t>
      </w:r>
      <w:r>
        <w:rPr>
          <w:rFonts w:asciiTheme="minorHAnsi" w:hAnsiTheme="minorHAnsi"/>
          <w:b/>
          <w:sz w:val="28"/>
          <w:szCs w:val="28"/>
        </w:rPr>
        <w:t xml:space="preserve">   Evaluación financiera del proyecto (VAN-TIR)</w:t>
      </w:r>
    </w:p>
    <w:p w:rsidR="00211E84" w:rsidRDefault="00211E84" w:rsidP="00211E84">
      <w:pPr>
        <w:jc w:val="both"/>
        <w:rPr>
          <w:rFonts w:asciiTheme="minorHAnsi" w:hAnsiTheme="minorHAnsi"/>
          <w:sz w:val="24"/>
          <w:szCs w:val="24"/>
        </w:rPr>
      </w:pPr>
      <w:r w:rsidRPr="00191026">
        <w:rPr>
          <w:rFonts w:asciiTheme="minorHAnsi" w:hAnsiTheme="minorHAnsi"/>
          <w:sz w:val="24"/>
          <w:szCs w:val="24"/>
        </w:rPr>
        <w:t>Se determino el análisis y los correctivos que había que hacer para que su punto de equilibrio diera en el doceavo periodo anual, considerando también un valor de beneficio social.</w:t>
      </w:r>
    </w:p>
    <w:p w:rsidR="00211E84" w:rsidRDefault="00211E84" w:rsidP="00211E84">
      <w:pPr>
        <w:jc w:val="both"/>
        <w:rPr>
          <w:rFonts w:asciiTheme="minorHAnsi" w:hAnsiTheme="minorHAnsi"/>
          <w:sz w:val="24"/>
          <w:szCs w:val="24"/>
        </w:rPr>
      </w:pPr>
      <w:r w:rsidRPr="00191026">
        <w:rPr>
          <w:rFonts w:asciiTheme="minorHAnsi" w:hAnsiTheme="minorHAnsi"/>
          <w:sz w:val="24"/>
          <w:szCs w:val="24"/>
        </w:rPr>
        <w:t xml:space="preserve">En el anexo correspondiente se puede observar </w:t>
      </w:r>
      <w:r w:rsidR="009D71D3">
        <w:rPr>
          <w:rFonts w:asciiTheme="minorHAnsi" w:hAnsiTheme="minorHAnsi"/>
          <w:sz w:val="24"/>
          <w:szCs w:val="24"/>
        </w:rPr>
        <w:t xml:space="preserve">que por los valores de los indicadores reflejan la viabilidad económica y </w:t>
      </w:r>
      <w:r w:rsidRPr="00191026">
        <w:rPr>
          <w:rFonts w:asciiTheme="minorHAnsi" w:hAnsiTheme="minorHAnsi"/>
          <w:sz w:val="24"/>
          <w:szCs w:val="24"/>
        </w:rPr>
        <w:t xml:space="preserve"> financiera</w:t>
      </w:r>
      <w:r w:rsidR="009D71D3">
        <w:rPr>
          <w:rFonts w:asciiTheme="minorHAnsi" w:hAnsiTheme="minorHAnsi"/>
          <w:sz w:val="24"/>
          <w:szCs w:val="24"/>
        </w:rPr>
        <w:t xml:space="preserve"> del proyecto ya que los valores</w:t>
      </w:r>
      <w:r w:rsidRPr="00191026">
        <w:rPr>
          <w:rFonts w:asciiTheme="minorHAnsi" w:hAnsiTheme="minorHAnsi"/>
          <w:sz w:val="24"/>
          <w:szCs w:val="24"/>
        </w:rPr>
        <w:t xml:space="preserve"> </w:t>
      </w:r>
      <w:r w:rsidR="009D71D3">
        <w:rPr>
          <w:rFonts w:asciiTheme="minorHAnsi" w:hAnsiTheme="minorHAnsi"/>
          <w:sz w:val="24"/>
          <w:szCs w:val="24"/>
        </w:rPr>
        <w:t>:</w:t>
      </w:r>
      <w:r w:rsidRPr="00191026">
        <w:rPr>
          <w:rFonts w:asciiTheme="minorHAnsi" w:hAnsiTheme="minorHAnsi"/>
          <w:sz w:val="24"/>
          <w:szCs w:val="24"/>
        </w:rPr>
        <w:t xml:space="preserve"> VAN</w:t>
      </w:r>
      <w:r w:rsidR="00191026" w:rsidRPr="00191026">
        <w:rPr>
          <w:rFonts w:asciiTheme="minorHAnsi" w:hAnsiTheme="minorHAnsi"/>
          <w:sz w:val="24"/>
          <w:szCs w:val="24"/>
        </w:rPr>
        <w:t xml:space="preserve"> $</w:t>
      </w:r>
      <w:r w:rsidR="00DC3206">
        <w:rPr>
          <w:rFonts w:asciiTheme="minorHAnsi" w:hAnsiTheme="minorHAnsi"/>
          <w:sz w:val="24"/>
          <w:szCs w:val="24"/>
        </w:rPr>
        <w:t>13996</w:t>
      </w:r>
      <w:r w:rsidR="00191026" w:rsidRPr="00191026">
        <w:rPr>
          <w:rFonts w:asciiTheme="minorHAnsi" w:hAnsiTheme="minorHAnsi"/>
          <w:sz w:val="24"/>
          <w:szCs w:val="24"/>
        </w:rPr>
        <w:t>,</w:t>
      </w:r>
      <w:r w:rsidR="00710B2C">
        <w:rPr>
          <w:rFonts w:asciiTheme="minorHAnsi" w:hAnsiTheme="minorHAnsi"/>
          <w:sz w:val="24"/>
          <w:szCs w:val="24"/>
        </w:rPr>
        <w:t xml:space="preserve"> </w:t>
      </w:r>
      <w:r w:rsidR="00191026" w:rsidRPr="00191026">
        <w:rPr>
          <w:rFonts w:asciiTheme="minorHAnsi" w:hAnsiTheme="minorHAnsi"/>
          <w:sz w:val="24"/>
          <w:szCs w:val="24"/>
        </w:rPr>
        <w:t>el T</w:t>
      </w:r>
      <w:r w:rsidR="00955D02">
        <w:rPr>
          <w:rFonts w:asciiTheme="minorHAnsi" w:hAnsiTheme="minorHAnsi"/>
          <w:sz w:val="24"/>
          <w:szCs w:val="24"/>
        </w:rPr>
        <w:t>IR</w:t>
      </w:r>
      <w:r w:rsidR="00191026" w:rsidRPr="00191026">
        <w:rPr>
          <w:rFonts w:asciiTheme="minorHAnsi" w:hAnsiTheme="minorHAnsi"/>
          <w:sz w:val="24"/>
          <w:szCs w:val="24"/>
        </w:rPr>
        <w:t xml:space="preserve"> </w:t>
      </w:r>
      <w:r w:rsidR="00DC3206">
        <w:rPr>
          <w:rFonts w:asciiTheme="minorHAnsi" w:hAnsiTheme="minorHAnsi"/>
          <w:sz w:val="24"/>
          <w:szCs w:val="24"/>
        </w:rPr>
        <w:t>7.41</w:t>
      </w:r>
      <w:r w:rsidR="009D71D3">
        <w:rPr>
          <w:rFonts w:asciiTheme="minorHAnsi" w:hAnsiTheme="minorHAnsi"/>
          <w:sz w:val="24"/>
          <w:szCs w:val="24"/>
        </w:rPr>
        <w:t>% y el B/C de2.0</w:t>
      </w:r>
      <w:r w:rsidR="00DC3206">
        <w:rPr>
          <w:rFonts w:asciiTheme="minorHAnsi" w:hAnsiTheme="minorHAnsi"/>
          <w:sz w:val="24"/>
          <w:szCs w:val="24"/>
        </w:rPr>
        <w:t>3</w:t>
      </w:r>
      <w:r w:rsidR="009D71D3">
        <w:rPr>
          <w:rFonts w:asciiTheme="minorHAnsi" w:hAnsiTheme="minorHAnsi"/>
          <w:sz w:val="24"/>
          <w:szCs w:val="24"/>
        </w:rPr>
        <w:t xml:space="preserve"> así lo indican</w:t>
      </w:r>
      <w:r w:rsidR="00DC3206">
        <w:rPr>
          <w:rFonts w:asciiTheme="minorHAnsi" w:hAnsiTheme="minorHAnsi"/>
          <w:sz w:val="24"/>
          <w:szCs w:val="24"/>
        </w:rPr>
        <w:t>.</w:t>
      </w:r>
    </w:p>
    <w:p w:rsidR="00D907F6" w:rsidRPr="00191026" w:rsidRDefault="00D907F6" w:rsidP="00211E84">
      <w:pPr>
        <w:jc w:val="both"/>
        <w:rPr>
          <w:rFonts w:asciiTheme="minorHAnsi" w:hAnsiTheme="minorHAnsi"/>
          <w:sz w:val="24"/>
          <w:szCs w:val="24"/>
        </w:rPr>
      </w:pPr>
    </w:p>
    <w:p w:rsidR="00211E84" w:rsidRDefault="00191026" w:rsidP="00211E84">
      <w:pPr>
        <w:jc w:val="both"/>
        <w:rPr>
          <w:rFonts w:asciiTheme="minorHAnsi" w:hAnsiTheme="minorHAnsi"/>
          <w:b/>
          <w:sz w:val="28"/>
          <w:szCs w:val="28"/>
        </w:rPr>
      </w:pPr>
      <w:r>
        <w:rPr>
          <w:rFonts w:asciiTheme="minorHAnsi" w:hAnsiTheme="minorHAnsi"/>
          <w:b/>
          <w:sz w:val="28"/>
          <w:szCs w:val="28"/>
        </w:rPr>
        <w:t>6.</w:t>
      </w:r>
      <w:r w:rsidR="003D75F0">
        <w:rPr>
          <w:rFonts w:asciiTheme="minorHAnsi" w:hAnsiTheme="minorHAnsi"/>
          <w:b/>
          <w:sz w:val="28"/>
          <w:szCs w:val="28"/>
        </w:rPr>
        <w:t>11</w:t>
      </w:r>
      <w:r>
        <w:rPr>
          <w:rFonts w:asciiTheme="minorHAnsi" w:hAnsiTheme="minorHAnsi"/>
          <w:b/>
          <w:sz w:val="28"/>
          <w:szCs w:val="28"/>
        </w:rPr>
        <w:t xml:space="preserve"> Viabilidad del proyecto</w:t>
      </w:r>
    </w:p>
    <w:p w:rsidR="00191026" w:rsidRDefault="00191026" w:rsidP="00211E84">
      <w:pPr>
        <w:jc w:val="both"/>
        <w:rPr>
          <w:rFonts w:asciiTheme="minorHAnsi" w:hAnsiTheme="minorHAnsi"/>
          <w:sz w:val="24"/>
          <w:szCs w:val="24"/>
        </w:rPr>
      </w:pPr>
      <w:r w:rsidRPr="00191026">
        <w:rPr>
          <w:rFonts w:asciiTheme="minorHAnsi" w:hAnsiTheme="minorHAnsi"/>
          <w:sz w:val="24"/>
          <w:szCs w:val="24"/>
        </w:rPr>
        <w:t xml:space="preserve">Por los resultados de los análisis y los valores se </w:t>
      </w:r>
      <w:r w:rsidR="003D75F0">
        <w:rPr>
          <w:rFonts w:asciiTheme="minorHAnsi" w:hAnsiTheme="minorHAnsi"/>
          <w:sz w:val="24"/>
          <w:szCs w:val="24"/>
        </w:rPr>
        <w:t xml:space="preserve">concluye en </w:t>
      </w:r>
      <w:r w:rsidRPr="00191026">
        <w:rPr>
          <w:rFonts w:asciiTheme="minorHAnsi" w:hAnsiTheme="minorHAnsi"/>
          <w:sz w:val="24"/>
          <w:szCs w:val="24"/>
        </w:rPr>
        <w:t xml:space="preserve"> la viabilidad del proyecto ya que tiene sostenibilidad económica y financiera</w:t>
      </w:r>
      <w:r w:rsidR="0073145A">
        <w:rPr>
          <w:rFonts w:asciiTheme="minorHAnsi" w:hAnsiTheme="minorHAnsi"/>
          <w:sz w:val="24"/>
          <w:szCs w:val="24"/>
        </w:rPr>
        <w:t xml:space="preserve"> por los beneficios establecidos y los pagos </w:t>
      </w:r>
      <w:r w:rsidR="0073145A">
        <w:rPr>
          <w:rFonts w:asciiTheme="minorHAnsi" w:hAnsiTheme="minorHAnsi"/>
          <w:sz w:val="24"/>
          <w:szCs w:val="24"/>
        </w:rPr>
        <w:lastRenderedPageBreak/>
        <w:t>comprometidos por los beneficiarios</w:t>
      </w:r>
      <w:r w:rsidRPr="00191026">
        <w:rPr>
          <w:rFonts w:asciiTheme="minorHAnsi" w:hAnsiTheme="minorHAnsi"/>
          <w:sz w:val="24"/>
          <w:szCs w:val="24"/>
        </w:rPr>
        <w:t xml:space="preserve">. Además por la aceptación de la </w:t>
      </w:r>
      <w:r w:rsidR="00710B2C" w:rsidRPr="00191026">
        <w:rPr>
          <w:rFonts w:asciiTheme="minorHAnsi" w:hAnsiTheme="minorHAnsi"/>
          <w:sz w:val="24"/>
          <w:szCs w:val="24"/>
        </w:rPr>
        <w:t>comunidad, principalmente</w:t>
      </w:r>
      <w:r w:rsidRPr="00191026">
        <w:rPr>
          <w:rFonts w:asciiTheme="minorHAnsi" w:hAnsiTheme="minorHAnsi"/>
          <w:sz w:val="24"/>
          <w:szCs w:val="24"/>
        </w:rPr>
        <w:t xml:space="preserve"> de los ocupantes de la vivienda podríamos hablar de una sostenibilidad </w:t>
      </w:r>
      <w:r w:rsidR="003D75F0" w:rsidRPr="00191026">
        <w:rPr>
          <w:rFonts w:asciiTheme="minorHAnsi" w:hAnsiTheme="minorHAnsi"/>
          <w:sz w:val="24"/>
          <w:szCs w:val="24"/>
        </w:rPr>
        <w:t>social.</w:t>
      </w:r>
      <w:r w:rsidR="003D75F0">
        <w:rPr>
          <w:rFonts w:asciiTheme="minorHAnsi" w:hAnsiTheme="minorHAnsi"/>
          <w:sz w:val="24"/>
          <w:szCs w:val="24"/>
        </w:rPr>
        <w:t xml:space="preserve"> Por lo tanto se recomienda la ejecución y puesta en marcha de este proyecto debiendo evaluarse y revisarse el presupuesto si existiere una demora considerable en su inicio de acuerdo a lo programado.</w:t>
      </w:r>
    </w:p>
    <w:p w:rsidR="0047051F" w:rsidRDefault="0047051F" w:rsidP="00211E84">
      <w:pPr>
        <w:jc w:val="both"/>
        <w:rPr>
          <w:rFonts w:asciiTheme="minorHAnsi" w:hAnsiTheme="minorHAnsi"/>
          <w:sz w:val="24"/>
          <w:szCs w:val="24"/>
        </w:rPr>
      </w:pPr>
    </w:p>
    <w:p w:rsidR="00A12B72" w:rsidRDefault="00A12B72" w:rsidP="00211E84">
      <w:pPr>
        <w:jc w:val="both"/>
        <w:rPr>
          <w:rFonts w:asciiTheme="minorHAnsi" w:hAnsiTheme="minorHAnsi"/>
          <w:sz w:val="24"/>
          <w:szCs w:val="24"/>
        </w:rPr>
      </w:pPr>
    </w:p>
    <w:p w:rsidR="00A12B72" w:rsidRDefault="00A12B72" w:rsidP="00211E84">
      <w:pPr>
        <w:jc w:val="both"/>
        <w:rPr>
          <w:rFonts w:asciiTheme="minorHAnsi" w:hAnsiTheme="minorHAnsi"/>
          <w:sz w:val="24"/>
          <w:szCs w:val="24"/>
        </w:rPr>
      </w:pPr>
    </w:p>
    <w:p w:rsidR="00D907F6" w:rsidRDefault="00D907F6" w:rsidP="00211E84">
      <w:pPr>
        <w:jc w:val="both"/>
        <w:rPr>
          <w:rFonts w:asciiTheme="minorHAnsi" w:hAnsiTheme="minorHAnsi"/>
          <w:sz w:val="24"/>
          <w:szCs w:val="24"/>
        </w:rPr>
      </w:pPr>
    </w:p>
    <w:p w:rsidR="00D907F6" w:rsidRDefault="00D907F6" w:rsidP="00211E84">
      <w:pPr>
        <w:jc w:val="both"/>
        <w:rPr>
          <w:rFonts w:asciiTheme="minorHAnsi" w:hAnsiTheme="minorHAnsi"/>
          <w:sz w:val="24"/>
          <w:szCs w:val="24"/>
        </w:rPr>
      </w:pPr>
    </w:p>
    <w:p w:rsidR="00D907F6" w:rsidRDefault="00D907F6" w:rsidP="00211E84">
      <w:pPr>
        <w:jc w:val="both"/>
        <w:rPr>
          <w:rFonts w:asciiTheme="minorHAnsi" w:hAnsiTheme="minorHAnsi"/>
          <w:sz w:val="24"/>
          <w:szCs w:val="24"/>
        </w:rPr>
      </w:pPr>
    </w:p>
    <w:p w:rsidR="00D907F6" w:rsidRDefault="00D907F6" w:rsidP="00211E84">
      <w:pPr>
        <w:jc w:val="both"/>
        <w:rPr>
          <w:rFonts w:asciiTheme="minorHAnsi" w:hAnsiTheme="minorHAnsi"/>
          <w:sz w:val="24"/>
          <w:szCs w:val="24"/>
        </w:rPr>
      </w:pPr>
    </w:p>
    <w:p w:rsidR="00D907F6" w:rsidRDefault="00D907F6" w:rsidP="00211E84">
      <w:pPr>
        <w:jc w:val="both"/>
        <w:rPr>
          <w:rFonts w:asciiTheme="minorHAnsi" w:hAnsiTheme="minorHAnsi"/>
          <w:sz w:val="24"/>
          <w:szCs w:val="24"/>
        </w:rPr>
      </w:pPr>
    </w:p>
    <w:p w:rsidR="00D907F6" w:rsidRDefault="00D907F6" w:rsidP="00211E84">
      <w:pPr>
        <w:jc w:val="both"/>
        <w:rPr>
          <w:rFonts w:asciiTheme="minorHAnsi" w:hAnsiTheme="minorHAnsi"/>
          <w:sz w:val="24"/>
          <w:szCs w:val="24"/>
        </w:rPr>
      </w:pPr>
    </w:p>
    <w:p w:rsidR="00D907F6" w:rsidRDefault="00D907F6" w:rsidP="00211E84">
      <w:pPr>
        <w:jc w:val="both"/>
        <w:rPr>
          <w:rFonts w:asciiTheme="minorHAnsi" w:hAnsiTheme="minorHAnsi"/>
          <w:sz w:val="24"/>
          <w:szCs w:val="24"/>
        </w:rPr>
      </w:pPr>
    </w:p>
    <w:p w:rsidR="00D907F6" w:rsidRDefault="00D907F6" w:rsidP="00211E84">
      <w:pPr>
        <w:jc w:val="both"/>
        <w:rPr>
          <w:rFonts w:asciiTheme="minorHAnsi" w:hAnsiTheme="minorHAnsi"/>
          <w:sz w:val="24"/>
          <w:szCs w:val="24"/>
        </w:rPr>
      </w:pPr>
    </w:p>
    <w:p w:rsidR="00D907F6" w:rsidRDefault="00D907F6" w:rsidP="00211E84">
      <w:pPr>
        <w:jc w:val="both"/>
        <w:rPr>
          <w:rFonts w:asciiTheme="minorHAnsi" w:hAnsiTheme="minorHAnsi"/>
          <w:sz w:val="24"/>
          <w:szCs w:val="24"/>
        </w:rPr>
      </w:pPr>
    </w:p>
    <w:p w:rsidR="00D907F6" w:rsidRDefault="00D907F6" w:rsidP="00211E84">
      <w:pPr>
        <w:jc w:val="both"/>
        <w:rPr>
          <w:rFonts w:asciiTheme="minorHAnsi" w:hAnsiTheme="minorHAnsi"/>
          <w:sz w:val="24"/>
          <w:szCs w:val="24"/>
        </w:rPr>
      </w:pPr>
    </w:p>
    <w:p w:rsidR="00D907F6" w:rsidRDefault="00D907F6" w:rsidP="00211E84">
      <w:pPr>
        <w:jc w:val="both"/>
        <w:rPr>
          <w:rFonts w:asciiTheme="minorHAnsi" w:hAnsiTheme="minorHAnsi"/>
          <w:sz w:val="24"/>
          <w:szCs w:val="24"/>
        </w:rPr>
      </w:pPr>
    </w:p>
    <w:p w:rsidR="00D907F6" w:rsidRDefault="00D907F6" w:rsidP="00211E84">
      <w:pPr>
        <w:jc w:val="both"/>
        <w:rPr>
          <w:rFonts w:asciiTheme="minorHAnsi" w:hAnsiTheme="minorHAnsi"/>
          <w:sz w:val="24"/>
          <w:szCs w:val="24"/>
        </w:rPr>
      </w:pPr>
    </w:p>
    <w:p w:rsidR="00D907F6" w:rsidRDefault="00D907F6" w:rsidP="00211E84">
      <w:pPr>
        <w:jc w:val="both"/>
        <w:rPr>
          <w:rFonts w:asciiTheme="minorHAnsi" w:hAnsiTheme="minorHAnsi"/>
          <w:sz w:val="24"/>
          <w:szCs w:val="24"/>
        </w:rPr>
      </w:pPr>
    </w:p>
    <w:p w:rsidR="00D907F6" w:rsidRDefault="00D907F6" w:rsidP="00211E84">
      <w:pPr>
        <w:jc w:val="both"/>
        <w:rPr>
          <w:rFonts w:asciiTheme="minorHAnsi" w:hAnsiTheme="minorHAnsi"/>
          <w:sz w:val="24"/>
          <w:szCs w:val="24"/>
        </w:rPr>
      </w:pPr>
    </w:p>
    <w:p w:rsidR="00A12B72" w:rsidRDefault="00A12B72" w:rsidP="00211E84">
      <w:pPr>
        <w:jc w:val="both"/>
        <w:rPr>
          <w:rFonts w:asciiTheme="minorHAnsi" w:hAnsiTheme="minorHAnsi"/>
          <w:sz w:val="24"/>
          <w:szCs w:val="24"/>
        </w:rPr>
      </w:pPr>
    </w:p>
    <w:p w:rsidR="00A12B72" w:rsidRPr="00191026" w:rsidRDefault="00A12B72" w:rsidP="00211E84">
      <w:pPr>
        <w:jc w:val="both"/>
        <w:rPr>
          <w:rFonts w:asciiTheme="minorHAnsi" w:hAnsiTheme="minorHAnsi"/>
          <w:sz w:val="24"/>
          <w:szCs w:val="24"/>
        </w:rPr>
      </w:pPr>
    </w:p>
    <w:p w:rsidR="0047051F" w:rsidRDefault="0047051F" w:rsidP="00263846">
      <w:pPr>
        <w:jc w:val="both"/>
        <w:rPr>
          <w:rFonts w:asciiTheme="minorHAnsi" w:hAnsiTheme="minorHAnsi"/>
          <w:b/>
          <w:sz w:val="28"/>
          <w:szCs w:val="28"/>
        </w:rPr>
      </w:pPr>
    </w:p>
    <w:p w:rsidR="0047051F" w:rsidRDefault="0047051F" w:rsidP="00263846">
      <w:pPr>
        <w:jc w:val="both"/>
        <w:rPr>
          <w:rFonts w:asciiTheme="minorHAnsi" w:hAnsiTheme="minorHAnsi"/>
          <w:b/>
          <w:sz w:val="28"/>
          <w:szCs w:val="28"/>
        </w:rPr>
      </w:pPr>
      <w:r>
        <w:rPr>
          <w:rFonts w:asciiTheme="minorHAnsi" w:hAnsiTheme="minorHAnsi"/>
          <w:b/>
          <w:sz w:val="28"/>
          <w:szCs w:val="28"/>
        </w:rPr>
        <w:lastRenderedPageBreak/>
        <w:t>REFERENCIAS BIBLIOGRAFICAS</w:t>
      </w:r>
    </w:p>
    <w:p w:rsidR="0047051F" w:rsidRDefault="0047051F" w:rsidP="00263846">
      <w:pPr>
        <w:jc w:val="both"/>
        <w:rPr>
          <w:rFonts w:asciiTheme="minorHAnsi" w:hAnsiTheme="minorHAnsi"/>
          <w:sz w:val="24"/>
          <w:szCs w:val="24"/>
        </w:rPr>
      </w:pPr>
      <w:r w:rsidRPr="00EE76DD">
        <w:rPr>
          <w:rFonts w:asciiTheme="minorHAnsi" w:hAnsiTheme="minorHAnsi"/>
          <w:sz w:val="24"/>
          <w:szCs w:val="24"/>
        </w:rPr>
        <w:t>Los apuntes de las clases  y los contenidos de los documentos y bibliografía de las clases de los diferentes profesores del Diplomado.</w:t>
      </w: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Default="00EE76DD" w:rsidP="00EE76DD">
      <w:pPr>
        <w:jc w:val="center"/>
        <w:rPr>
          <w:rFonts w:asciiTheme="minorHAnsi" w:hAnsiTheme="minorHAnsi"/>
          <w:b/>
          <w:sz w:val="56"/>
          <w:szCs w:val="56"/>
        </w:rPr>
      </w:pPr>
    </w:p>
    <w:p w:rsidR="00EE76DD" w:rsidRDefault="00EE76DD" w:rsidP="00EE76DD">
      <w:pPr>
        <w:jc w:val="center"/>
        <w:rPr>
          <w:rFonts w:asciiTheme="minorHAnsi" w:hAnsiTheme="minorHAnsi"/>
          <w:b/>
          <w:sz w:val="56"/>
          <w:szCs w:val="56"/>
        </w:rPr>
      </w:pPr>
    </w:p>
    <w:p w:rsidR="00EE76DD" w:rsidRDefault="00EE76DD" w:rsidP="00EE76DD">
      <w:pPr>
        <w:jc w:val="center"/>
        <w:rPr>
          <w:rFonts w:asciiTheme="minorHAnsi" w:hAnsiTheme="minorHAnsi"/>
          <w:b/>
          <w:sz w:val="56"/>
          <w:szCs w:val="56"/>
        </w:rPr>
      </w:pPr>
    </w:p>
    <w:p w:rsidR="00EE76DD" w:rsidRDefault="00EE76DD" w:rsidP="00EE76DD">
      <w:pPr>
        <w:jc w:val="center"/>
        <w:rPr>
          <w:rFonts w:asciiTheme="minorHAnsi" w:hAnsiTheme="minorHAnsi"/>
          <w:b/>
          <w:sz w:val="56"/>
          <w:szCs w:val="56"/>
        </w:rPr>
      </w:pPr>
    </w:p>
    <w:p w:rsidR="00EE76DD" w:rsidRDefault="00EE76DD" w:rsidP="00EE76DD">
      <w:pPr>
        <w:jc w:val="center"/>
        <w:rPr>
          <w:rFonts w:asciiTheme="minorHAnsi" w:hAnsiTheme="minorHAnsi"/>
          <w:b/>
          <w:sz w:val="56"/>
          <w:szCs w:val="56"/>
        </w:rPr>
      </w:pPr>
    </w:p>
    <w:p w:rsidR="00EE76DD" w:rsidRDefault="00EE76DD" w:rsidP="00EE76DD">
      <w:pPr>
        <w:jc w:val="center"/>
        <w:rPr>
          <w:rFonts w:asciiTheme="minorHAnsi" w:hAnsiTheme="minorHAnsi"/>
          <w:b/>
          <w:sz w:val="56"/>
          <w:szCs w:val="56"/>
        </w:rPr>
      </w:pPr>
      <w:r w:rsidRPr="00EE76DD">
        <w:rPr>
          <w:rFonts w:asciiTheme="minorHAnsi" w:hAnsiTheme="minorHAnsi"/>
          <w:b/>
          <w:sz w:val="56"/>
          <w:szCs w:val="56"/>
        </w:rPr>
        <w:t>ANEXOS</w:t>
      </w:r>
    </w:p>
    <w:p w:rsidR="00EE76DD" w:rsidRPr="00EE76DD" w:rsidRDefault="00EE76DD" w:rsidP="00EE76DD">
      <w:pPr>
        <w:jc w:val="center"/>
        <w:rPr>
          <w:rFonts w:asciiTheme="minorHAnsi" w:hAnsiTheme="minorHAnsi"/>
          <w:b/>
          <w:sz w:val="56"/>
          <w:szCs w:val="56"/>
        </w:rPr>
      </w:pPr>
    </w:p>
    <w:p w:rsidR="00EE76DD" w:rsidRDefault="00EE76DD" w:rsidP="00263846">
      <w:pPr>
        <w:jc w:val="both"/>
        <w:rPr>
          <w:rFonts w:asciiTheme="minorHAnsi" w:hAnsiTheme="minorHAnsi"/>
          <w:sz w:val="24"/>
          <w:szCs w:val="24"/>
        </w:rPr>
      </w:pPr>
    </w:p>
    <w:p w:rsidR="00EE76DD" w:rsidRDefault="00EE76DD" w:rsidP="00263846">
      <w:pPr>
        <w:jc w:val="both"/>
        <w:rPr>
          <w:rFonts w:asciiTheme="minorHAnsi" w:hAnsiTheme="minorHAnsi"/>
          <w:sz w:val="24"/>
          <w:szCs w:val="24"/>
        </w:rPr>
      </w:pPr>
    </w:p>
    <w:p w:rsidR="00EE76DD" w:rsidRPr="00EE76DD" w:rsidRDefault="00EE76DD" w:rsidP="00263846">
      <w:pPr>
        <w:jc w:val="both"/>
        <w:rPr>
          <w:rFonts w:asciiTheme="minorHAnsi" w:hAnsiTheme="minorHAnsi"/>
          <w:sz w:val="24"/>
          <w:szCs w:val="24"/>
        </w:rPr>
      </w:pPr>
    </w:p>
    <w:p w:rsidR="00263846" w:rsidRPr="00CC6CB2" w:rsidRDefault="00263846" w:rsidP="00CC6CB2">
      <w:pPr>
        <w:jc w:val="both"/>
        <w:rPr>
          <w:rFonts w:asciiTheme="minorHAnsi" w:hAnsiTheme="minorHAnsi"/>
          <w:sz w:val="24"/>
          <w:szCs w:val="24"/>
        </w:rPr>
      </w:pPr>
    </w:p>
    <w:p w:rsidR="00CC6CB2" w:rsidRPr="00D6514A" w:rsidRDefault="00CC6CB2" w:rsidP="00D6514A">
      <w:pPr>
        <w:jc w:val="both"/>
        <w:rPr>
          <w:rFonts w:asciiTheme="minorHAnsi" w:hAnsiTheme="minorHAnsi"/>
          <w:sz w:val="24"/>
          <w:szCs w:val="24"/>
        </w:rPr>
      </w:pPr>
    </w:p>
    <w:sectPr w:rsidR="00CC6CB2" w:rsidRPr="00D6514A" w:rsidSect="00DF45D3">
      <w:footerReference w:type="default" r:id="rId1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026" w:rsidRDefault="00B40026" w:rsidP="00631AD1">
      <w:pPr>
        <w:spacing w:after="0" w:line="240" w:lineRule="auto"/>
      </w:pPr>
      <w:r>
        <w:separator/>
      </w:r>
    </w:p>
  </w:endnote>
  <w:endnote w:type="continuationSeparator" w:id="1">
    <w:p w:rsidR="00B40026" w:rsidRDefault="00B40026" w:rsidP="00631A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6255"/>
      <w:docPartObj>
        <w:docPartGallery w:val="Page Numbers (Bottom of Page)"/>
        <w:docPartUnique/>
      </w:docPartObj>
    </w:sdtPr>
    <w:sdtContent>
      <w:p w:rsidR="00E275B8" w:rsidRDefault="00E275B8">
        <w:pPr>
          <w:pStyle w:val="Piedepgina"/>
          <w:jc w:val="right"/>
        </w:pPr>
        <w:fldSimple w:instr=" PAGE   \* MERGEFORMAT ">
          <w:r w:rsidR="00A02286">
            <w:rPr>
              <w:noProof/>
            </w:rPr>
            <w:t>28</w:t>
          </w:r>
        </w:fldSimple>
      </w:p>
    </w:sdtContent>
  </w:sdt>
  <w:p w:rsidR="00E275B8" w:rsidRDefault="00E275B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026" w:rsidRDefault="00B40026" w:rsidP="00631AD1">
      <w:pPr>
        <w:spacing w:after="0" w:line="240" w:lineRule="auto"/>
      </w:pPr>
      <w:r>
        <w:separator/>
      </w:r>
    </w:p>
  </w:footnote>
  <w:footnote w:type="continuationSeparator" w:id="1">
    <w:p w:rsidR="00B40026" w:rsidRDefault="00B40026" w:rsidP="00631A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5BD1"/>
    <w:multiLevelType w:val="multilevel"/>
    <w:tmpl w:val="70B66B40"/>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A52062"/>
    <w:multiLevelType w:val="multilevel"/>
    <w:tmpl w:val="24D0A0A8"/>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A85058"/>
    <w:multiLevelType w:val="multilevel"/>
    <w:tmpl w:val="B6C88880"/>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3AD7C72"/>
    <w:multiLevelType w:val="multilevel"/>
    <w:tmpl w:val="E8F82B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7C6391"/>
    <w:multiLevelType w:val="multilevel"/>
    <w:tmpl w:val="F45295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ascii="Calibri" w:hAnsi="Calibri"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5">
    <w:nsid w:val="19C0138C"/>
    <w:multiLevelType w:val="multilevel"/>
    <w:tmpl w:val="B790AC9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1C756546"/>
    <w:multiLevelType w:val="multilevel"/>
    <w:tmpl w:val="D14E540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D764461"/>
    <w:multiLevelType w:val="multilevel"/>
    <w:tmpl w:val="54222FBE"/>
    <w:lvl w:ilvl="0">
      <w:start w:val="1"/>
      <w:numFmt w:val="decimal"/>
      <w:lvlText w:val="%1."/>
      <w:lvlJc w:val="left"/>
      <w:pPr>
        <w:ind w:left="360" w:hanging="360"/>
      </w:pPr>
      <w:rPr>
        <w:rFonts w:hint="default"/>
        <w:b/>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036" w:hanging="1080"/>
      </w:pPr>
      <w:rPr>
        <w:rFonts w:hint="default"/>
      </w:rPr>
    </w:lvl>
    <w:lvl w:ilvl="4">
      <w:start w:val="1"/>
      <w:numFmt w:val="decimal"/>
      <w:isLgl/>
      <w:lvlText w:val="%1.%2.%3.%4.%5."/>
      <w:lvlJc w:val="left"/>
      <w:pPr>
        <w:ind w:left="3688" w:hanging="1080"/>
      </w:pPr>
      <w:rPr>
        <w:rFonts w:hint="default"/>
      </w:rPr>
    </w:lvl>
    <w:lvl w:ilvl="5">
      <w:start w:val="1"/>
      <w:numFmt w:val="decimal"/>
      <w:isLgl/>
      <w:lvlText w:val="%1.%2.%3.%4.%5.%6."/>
      <w:lvlJc w:val="left"/>
      <w:pPr>
        <w:ind w:left="4700" w:hanging="1440"/>
      </w:pPr>
      <w:rPr>
        <w:rFonts w:hint="default"/>
      </w:rPr>
    </w:lvl>
    <w:lvl w:ilvl="6">
      <w:start w:val="1"/>
      <w:numFmt w:val="decimal"/>
      <w:isLgl/>
      <w:lvlText w:val="%1.%2.%3.%4.%5.%6.%7."/>
      <w:lvlJc w:val="left"/>
      <w:pPr>
        <w:ind w:left="5712" w:hanging="1800"/>
      </w:pPr>
      <w:rPr>
        <w:rFonts w:hint="default"/>
      </w:rPr>
    </w:lvl>
    <w:lvl w:ilvl="7">
      <w:start w:val="1"/>
      <w:numFmt w:val="decimal"/>
      <w:isLgl/>
      <w:lvlText w:val="%1.%2.%3.%4.%5.%6.%7.%8."/>
      <w:lvlJc w:val="left"/>
      <w:pPr>
        <w:ind w:left="6364" w:hanging="1800"/>
      </w:pPr>
      <w:rPr>
        <w:rFonts w:hint="default"/>
      </w:rPr>
    </w:lvl>
    <w:lvl w:ilvl="8">
      <w:start w:val="1"/>
      <w:numFmt w:val="decimal"/>
      <w:isLgl/>
      <w:lvlText w:val="%1.%2.%3.%4.%5.%6.%7.%8.%9."/>
      <w:lvlJc w:val="left"/>
      <w:pPr>
        <w:ind w:left="7376" w:hanging="2160"/>
      </w:pPr>
      <w:rPr>
        <w:rFonts w:hint="default"/>
      </w:rPr>
    </w:lvl>
  </w:abstractNum>
  <w:abstractNum w:abstractNumId="8">
    <w:nsid w:val="366B68D7"/>
    <w:multiLevelType w:val="hybridMultilevel"/>
    <w:tmpl w:val="7E423F2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3DDD7CA8"/>
    <w:multiLevelType w:val="hybridMultilevel"/>
    <w:tmpl w:val="CFF2006C"/>
    <w:lvl w:ilvl="0" w:tplc="5984BA76">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3F20771C"/>
    <w:multiLevelType w:val="multilevel"/>
    <w:tmpl w:val="57E682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nsid w:val="3F655922"/>
    <w:multiLevelType w:val="hybridMultilevel"/>
    <w:tmpl w:val="35989A2E"/>
    <w:lvl w:ilvl="0" w:tplc="0C0A000F">
      <w:start w:val="1"/>
      <w:numFmt w:val="decimal"/>
      <w:lvlText w:val="%1."/>
      <w:lvlJc w:val="left"/>
      <w:pPr>
        <w:ind w:left="360" w:hanging="360"/>
      </w:pPr>
      <w:rPr>
        <w:rFonts w:hint="default"/>
      </w:rPr>
    </w:lvl>
    <w:lvl w:ilvl="1" w:tplc="0C0A0019">
      <w:start w:val="1"/>
      <w:numFmt w:val="lowerLetter"/>
      <w:lvlText w:val="%2."/>
      <w:lvlJc w:val="left"/>
      <w:pPr>
        <w:ind w:left="1014" w:hanging="360"/>
      </w:pPr>
    </w:lvl>
    <w:lvl w:ilvl="2" w:tplc="0C0A001B">
      <w:start w:val="1"/>
      <w:numFmt w:val="lowerRoman"/>
      <w:lvlText w:val="%3."/>
      <w:lvlJc w:val="right"/>
      <w:pPr>
        <w:ind w:left="180"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12">
    <w:nsid w:val="407336E9"/>
    <w:multiLevelType w:val="multilevel"/>
    <w:tmpl w:val="1010A652"/>
    <w:lvl w:ilvl="0">
      <w:start w:val="1"/>
      <w:numFmt w:val="decimal"/>
      <w:lvlText w:val="%1."/>
      <w:lvlJc w:val="left"/>
      <w:pPr>
        <w:ind w:left="360" w:hanging="360"/>
      </w:pPr>
      <w:rPr>
        <w:rFonts w:hint="default"/>
      </w:rPr>
    </w:lvl>
    <w:lvl w:ilvl="1">
      <w:start w:val="2"/>
      <w:numFmt w:val="decimal"/>
      <w:isLgl/>
      <w:lvlText w:val="%1.%2."/>
      <w:lvlJc w:val="left"/>
      <w:pPr>
        <w:ind w:left="495" w:hanging="495"/>
      </w:pPr>
      <w:rPr>
        <w:rFonts w:hint="default"/>
        <w:b/>
        <w:sz w:val="28"/>
        <w:szCs w:val="28"/>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55872CE"/>
    <w:multiLevelType w:val="multilevel"/>
    <w:tmpl w:val="40F2CF98"/>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497C4E91"/>
    <w:multiLevelType w:val="multilevel"/>
    <w:tmpl w:val="A372EEFA"/>
    <w:lvl w:ilvl="0">
      <w:start w:val="2"/>
      <w:numFmt w:val="decimal"/>
      <w:lvlText w:val="%1"/>
      <w:lvlJc w:val="left"/>
      <w:pPr>
        <w:ind w:left="435" w:hanging="435"/>
      </w:pPr>
      <w:rPr>
        <w:rFonts w:hint="default"/>
      </w:rPr>
    </w:lvl>
    <w:lvl w:ilvl="1">
      <w:start w:val="3"/>
      <w:numFmt w:val="decimal"/>
      <w:lvlText w:val="%1.%2"/>
      <w:lvlJc w:val="left"/>
      <w:pPr>
        <w:ind w:left="652"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15">
    <w:nsid w:val="4E0B3C92"/>
    <w:multiLevelType w:val="hybridMultilevel"/>
    <w:tmpl w:val="037E78F6"/>
    <w:lvl w:ilvl="0" w:tplc="0C0A000F">
      <w:start w:val="1"/>
      <w:numFmt w:val="decimal"/>
      <w:lvlText w:val="%1."/>
      <w:lvlJc w:val="left"/>
      <w:pPr>
        <w:ind w:left="786" w:hanging="360"/>
      </w:pPr>
      <w:rPr>
        <w:rFonts w:hint="default"/>
      </w:rPr>
    </w:lvl>
    <w:lvl w:ilvl="1" w:tplc="0C0A0019">
      <w:start w:val="1"/>
      <w:numFmt w:val="lowerLetter"/>
      <w:lvlText w:val="%2."/>
      <w:lvlJc w:val="left"/>
      <w:pPr>
        <w:ind w:left="36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F6A2743"/>
    <w:multiLevelType w:val="hybridMultilevel"/>
    <w:tmpl w:val="F45289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60F275EF"/>
    <w:multiLevelType w:val="multilevel"/>
    <w:tmpl w:val="6572676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328521C"/>
    <w:multiLevelType w:val="multilevel"/>
    <w:tmpl w:val="72D039B8"/>
    <w:lvl w:ilvl="0">
      <w:start w:val="2"/>
      <w:numFmt w:val="decimal"/>
      <w:lvlText w:val="%1."/>
      <w:lvlJc w:val="left"/>
      <w:pPr>
        <w:ind w:left="675" w:hanging="67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6DEB13B1"/>
    <w:multiLevelType w:val="hybridMultilevel"/>
    <w:tmpl w:val="384E73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4B05B0B"/>
    <w:multiLevelType w:val="multilevel"/>
    <w:tmpl w:val="6EFE6DD0"/>
    <w:lvl w:ilvl="0">
      <w:start w:val="1"/>
      <w:numFmt w:val="decimal"/>
      <w:lvlText w:val="%1"/>
      <w:lvlJc w:val="left"/>
      <w:pPr>
        <w:ind w:left="420" w:hanging="420"/>
      </w:pPr>
    </w:lvl>
    <w:lvl w:ilvl="1">
      <w:start w:val="1"/>
      <w:numFmt w:val="decimal"/>
      <w:lvlText w:val="%2."/>
      <w:lvlJc w:val="left"/>
      <w:pPr>
        <w:ind w:left="420" w:hanging="420"/>
      </w:pPr>
      <w:rPr>
        <w:rFonts w:asciiTheme="minorHAnsi" w:eastAsiaTheme="minorHAnsi" w:hAnsiTheme="minorHAnsi" w:cstheme="minorBidi"/>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3"/>
  </w:num>
  <w:num w:numId="2">
    <w:abstractNumId w:val="4"/>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13"/>
  </w:num>
  <w:num w:numId="7">
    <w:abstractNumId w:val="14"/>
  </w:num>
  <w:num w:numId="8">
    <w:abstractNumId w:val="11"/>
  </w:num>
  <w:num w:numId="9">
    <w:abstractNumId w:val="15"/>
  </w:num>
  <w:num w:numId="10">
    <w:abstractNumId w:val="9"/>
  </w:num>
  <w:num w:numId="11">
    <w:abstractNumId w:val="5"/>
  </w:num>
  <w:num w:numId="12">
    <w:abstractNumId w:val="7"/>
  </w:num>
  <w:num w:numId="13">
    <w:abstractNumId w:val="17"/>
  </w:num>
  <w:num w:numId="14">
    <w:abstractNumId w:val="18"/>
  </w:num>
  <w:num w:numId="15">
    <w:abstractNumId w:val="1"/>
  </w:num>
  <w:num w:numId="16">
    <w:abstractNumId w:val="10"/>
  </w:num>
  <w:num w:numId="17">
    <w:abstractNumId w:val="6"/>
  </w:num>
  <w:num w:numId="18">
    <w:abstractNumId w:val="8"/>
  </w:num>
  <w:num w:numId="19">
    <w:abstractNumId w:val="19"/>
  </w:num>
  <w:num w:numId="20">
    <w:abstractNumId w:val="16"/>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23ADB"/>
    <w:rsid w:val="00000379"/>
    <w:rsid w:val="000107B3"/>
    <w:rsid w:val="00016182"/>
    <w:rsid w:val="00023DA7"/>
    <w:rsid w:val="00024411"/>
    <w:rsid w:val="00034CF1"/>
    <w:rsid w:val="00036A4A"/>
    <w:rsid w:val="00050D57"/>
    <w:rsid w:val="000555F5"/>
    <w:rsid w:val="000609BA"/>
    <w:rsid w:val="00060BD4"/>
    <w:rsid w:val="00061128"/>
    <w:rsid w:val="00072FCB"/>
    <w:rsid w:val="000753B9"/>
    <w:rsid w:val="000835E8"/>
    <w:rsid w:val="000842FF"/>
    <w:rsid w:val="0008761E"/>
    <w:rsid w:val="00092F57"/>
    <w:rsid w:val="000A00EE"/>
    <w:rsid w:val="000A1900"/>
    <w:rsid w:val="000D152C"/>
    <w:rsid w:val="000D550E"/>
    <w:rsid w:val="000E7C00"/>
    <w:rsid w:val="000F2EC8"/>
    <w:rsid w:val="000F2F87"/>
    <w:rsid w:val="000F5767"/>
    <w:rsid w:val="00103F39"/>
    <w:rsid w:val="001043A0"/>
    <w:rsid w:val="00107247"/>
    <w:rsid w:val="001245BF"/>
    <w:rsid w:val="00136DCB"/>
    <w:rsid w:val="00152032"/>
    <w:rsid w:val="001601EB"/>
    <w:rsid w:val="00167F4D"/>
    <w:rsid w:val="00171451"/>
    <w:rsid w:val="00182F78"/>
    <w:rsid w:val="00185675"/>
    <w:rsid w:val="00191026"/>
    <w:rsid w:val="0019298D"/>
    <w:rsid w:val="00195059"/>
    <w:rsid w:val="00195920"/>
    <w:rsid w:val="00196F21"/>
    <w:rsid w:val="001C347C"/>
    <w:rsid w:val="001C44A8"/>
    <w:rsid w:val="001D03E8"/>
    <w:rsid w:val="001D6D5D"/>
    <w:rsid w:val="001E7A6E"/>
    <w:rsid w:val="00200A7D"/>
    <w:rsid w:val="00201CA5"/>
    <w:rsid w:val="00211E84"/>
    <w:rsid w:val="00215101"/>
    <w:rsid w:val="00221A68"/>
    <w:rsid w:val="0022326C"/>
    <w:rsid w:val="00223621"/>
    <w:rsid w:val="00223C38"/>
    <w:rsid w:val="0022726B"/>
    <w:rsid w:val="002359CB"/>
    <w:rsid w:val="00245BA1"/>
    <w:rsid w:val="002463C0"/>
    <w:rsid w:val="00250DD5"/>
    <w:rsid w:val="00252DD0"/>
    <w:rsid w:val="00263846"/>
    <w:rsid w:val="00284CC7"/>
    <w:rsid w:val="002A102C"/>
    <w:rsid w:val="002B2F4D"/>
    <w:rsid w:val="002B60E6"/>
    <w:rsid w:val="002C407F"/>
    <w:rsid w:val="002C6442"/>
    <w:rsid w:val="002D6C49"/>
    <w:rsid w:val="002D7BB7"/>
    <w:rsid w:val="00313C16"/>
    <w:rsid w:val="00317B53"/>
    <w:rsid w:val="00321CE5"/>
    <w:rsid w:val="003333AB"/>
    <w:rsid w:val="003511AC"/>
    <w:rsid w:val="0035426F"/>
    <w:rsid w:val="00360850"/>
    <w:rsid w:val="003847FB"/>
    <w:rsid w:val="00386FE9"/>
    <w:rsid w:val="003A3886"/>
    <w:rsid w:val="003A7BCF"/>
    <w:rsid w:val="003C019A"/>
    <w:rsid w:val="003C287F"/>
    <w:rsid w:val="003D459F"/>
    <w:rsid w:val="003D5342"/>
    <w:rsid w:val="003D64CB"/>
    <w:rsid w:val="003D75F0"/>
    <w:rsid w:val="003F189A"/>
    <w:rsid w:val="003F3340"/>
    <w:rsid w:val="00400731"/>
    <w:rsid w:val="00410A31"/>
    <w:rsid w:val="00415AC9"/>
    <w:rsid w:val="00420041"/>
    <w:rsid w:val="00421ED3"/>
    <w:rsid w:val="00431FA8"/>
    <w:rsid w:val="00447E52"/>
    <w:rsid w:val="00454792"/>
    <w:rsid w:val="0047015C"/>
    <w:rsid w:val="0047051F"/>
    <w:rsid w:val="0047532D"/>
    <w:rsid w:val="00480BAE"/>
    <w:rsid w:val="00481C57"/>
    <w:rsid w:val="004912CC"/>
    <w:rsid w:val="00497691"/>
    <w:rsid w:val="004A208F"/>
    <w:rsid w:val="004A3395"/>
    <w:rsid w:val="004C6E92"/>
    <w:rsid w:val="004D4D51"/>
    <w:rsid w:val="004F6C23"/>
    <w:rsid w:val="004F6F32"/>
    <w:rsid w:val="005148CE"/>
    <w:rsid w:val="00515B2D"/>
    <w:rsid w:val="00517072"/>
    <w:rsid w:val="00520E63"/>
    <w:rsid w:val="005245DD"/>
    <w:rsid w:val="00543149"/>
    <w:rsid w:val="0055296C"/>
    <w:rsid w:val="005556BC"/>
    <w:rsid w:val="00561120"/>
    <w:rsid w:val="005672D2"/>
    <w:rsid w:val="0057179D"/>
    <w:rsid w:val="00573690"/>
    <w:rsid w:val="00574837"/>
    <w:rsid w:val="00581E6B"/>
    <w:rsid w:val="00583A15"/>
    <w:rsid w:val="00590142"/>
    <w:rsid w:val="00591F33"/>
    <w:rsid w:val="00594EA3"/>
    <w:rsid w:val="005D0F14"/>
    <w:rsid w:val="005D5160"/>
    <w:rsid w:val="005E124E"/>
    <w:rsid w:val="005F2320"/>
    <w:rsid w:val="005F76A5"/>
    <w:rsid w:val="006007EB"/>
    <w:rsid w:val="00603EF4"/>
    <w:rsid w:val="00610225"/>
    <w:rsid w:val="00627BE7"/>
    <w:rsid w:val="00631AD1"/>
    <w:rsid w:val="00650C62"/>
    <w:rsid w:val="0067260D"/>
    <w:rsid w:val="0068717B"/>
    <w:rsid w:val="006947A7"/>
    <w:rsid w:val="006D7B7E"/>
    <w:rsid w:val="006D7FCA"/>
    <w:rsid w:val="006E26CF"/>
    <w:rsid w:val="006F618D"/>
    <w:rsid w:val="00705E4E"/>
    <w:rsid w:val="00710B2C"/>
    <w:rsid w:val="0073145A"/>
    <w:rsid w:val="007425E2"/>
    <w:rsid w:val="00744537"/>
    <w:rsid w:val="007472E9"/>
    <w:rsid w:val="00752660"/>
    <w:rsid w:val="00777C92"/>
    <w:rsid w:val="007801D4"/>
    <w:rsid w:val="007835C7"/>
    <w:rsid w:val="007953E5"/>
    <w:rsid w:val="00795C03"/>
    <w:rsid w:val="007A4A2B"/>
    <w:rsid w:val="007B0D69"/>
    <w:rsid w:val="007D5219"/>
    <w:rsid w:val="007D62DE"/>
    <w:rsid w:val="007E4531"/>
    <w:rsid w:val="007E6C75"/>
    <w:rsid w:val="007F5994"/>
    <w:rsid w:val="007F6496"/>
    <w:rsid w:val="007F6E4F"/>
    <w:rsid w:val="008018DF"/>
    <w:rsid w:val="0080406E"/>
    <w:rsid w:val="008052C5"/>
    <w:rsid w:val="00823B9D"/>
    <w:rsid w:val="008277FD"/>
    <w:rsid w:val="0083346D"/>
    <w:rsid w:val="008455D1"/>
    <w:rsid w:val="00851E88"/>
    <w:rsid w:val="00861B2B"/>
    <w:rsid w:val="008679D2"/>
    <w:rsid w:val="00870292"/>
    <w:rsid w:val="00876353"/>
    <w:rsid w:val="00877A27"/>
    <w:rsid w:val="008842CC"/>
    <w:rsid w:val="008A4433"/>
    <w:rsid w:val="008B15F4"/>
    <w:rsid w:val="008B3B68"/>
    <w:rsid w:val="008C5277"/>
    <w:rsid w:val="008C7030"/>
    <w:rsid w:val="008D456E"/>
    <w:rsid w:val="008E2372"/>
    <w:rsid w:val="008E7A91"/>
    <w:rsid w:val="00900C7B"/>
    <w:rsid w:val="0090623B"/>
    <w:rsid w:val="00907BBE"/>
    <w:rsid w:val="0091556E"/>
    <w:rsid w:val="00917C14"/>
    <w:rsid w:val="00922E1B"/>
    <w:rsid w:val="009243A2"/>
    <w:rsid w:val="009320F6"/>
    <w:rsid w:val="00934FE9"/>
    <w:rsid w:val="009363C8"/>
    <w:rsid w:val="009476A2"/>
    <w:rsid w:val="0095139F"/>
    <w:rsid w:val="009541AE"/>
    <w:rsid w:val="00955D02"/>
    <w:rsid w:val="009631BB"/>
    <w:rsid w:val="009732C8"/>
    <w:rsid w:val="00973D53"/>
    <w:rsid w:val="00977EFD"/>
    <w:rsid w:val="00982AAB"/>
    <w:rsid w:val="00982BCE"/>
    <w:rsid w:val="00994806"/>
    <w:rsid w:val="009A25CC"/>
    <w:rsid w:val="009A331D"/>
    <w:rsid w:val="009A7715"/>
    <w:rsid w:val="009C35D0"/>
    <w:rsid w:val="009D351A"/>
    <w:rsid w:val="009D4F97"/>
    <w:rsid w:val="009D71D3"/>
    <w:rsid w:val="009E38E8"/>
    <w:rsid w:val="009F2052"/>
    <w:rsid w:val="009F6108"/>
    <w:rsid w:val="00A02286"/>
    <w:rsid w:val="00A071D7"/>
    <w:rsid w:val="00A12B72"/>
    <w:rsid w:val="00A157AC"/>
    <w:rsid w:val="00A16D11"/>
    <w:rsid w:val="00A26552"/>
    <w:rsid w:val="00A27DF2"/>
    <w:rsid w:val="00A32AC1"/>
    <w:rsid w:val="00A37F7F"/>
    <w:rsid w:val="00A422AE"/>
    <w:rsid w:val="00A54E21"/>
    <w:rsid w:val="00A609FC"/>
    <w:rsid w:val="00A626E9"/>
    <w:rsid w:val="00A707CB"/>
    <w:rsid w:val="00A841D7"/>
    <w:rsid w:val="00A926A2"/>
    <w:rsid w:val="00AA0C57"/>
    <w:rsid w:val="00AA6369"/>
    <w:rsid w:val="00AA654E"/>
    <w:rsid w:val="00AA6D72"/>
    <w:rsid w:val="00AB7B62"/>
    <w:rsid w:val="00AD5F56"/>
    <w:rsid w:val="00AD620B"/>
    <w:rsid w:val="00AE5022"/>
    <w:rsid w:val="00B01E75"/>
    <w:rsid w:val="00B0422F"/>
    <w:rsid w:val="00B0763E"/>
    <w:rsid w:val="00B14E11"/>
    <w:rsid w:val="00B24218"/>
    <w:rsid w:val="00B25ECC"/>
    <w:rsid w:val="00B31ABA"/>
    <w:rsid w:val="00B3495F"/>
    <w:rsid w:val="00B366AE"/>
    <w:rsid w:val="00B40026"/>
    <w:rsid w:val="00B426E1"/>
    <w:rsid w:val="00B512DF"/>
    <w:rsid w:val="00B538A6"/>
    <w:rsid w:val="00B71CA5"/>
    <w:rsid w:val="00B7335F"/>
    <w:rsid w:val="00B73EC2"/>
    <w:rsid w:val="00B7644E"/>
    <w:rsid w:val="00B7766B"/>
    <w:rsid w:val="00B816E5"/>
    <w:rsid w:val="00BA444A"/>
    <w:rsid w:val="00BB0970"/>
    <w:rsid w:val="00BB4AA3"/>
    <w:rsid w:val="00BD0AAD"/>
    <w:rsid w:val="00BD54F0"/>
    <w:rsid w:val="00BE71C3"/>
    <w:rsid w:val="00C04301"/>
    <w:rsid w:val="00C12AE8"/>
    <w:rsid w:val="00C23ADB"/>
    <w:rsid w:val="00C262BF"/>
    <w:rsid w:val="00C31352"/>
    <w:rsid w:val="00C45210"/>
    <w:rsid w:val="00C568C1"/>
    <w:rsid w:val="00C75ED7"/>
    <w:rsid w:val="00C8136B"/>
    <w:rsid w:val="00C83DB0"/>
    <w:rsid w:val="00C854FB"/>
    <w:rsid w:val="00C86413"/>
    <w:rsid w:val="00C9377F"/>
    <w:rsid w:val="00C9471E"/>
    <w:rsid w:val="00C97D38"/>
    <w:rsid w:val="00CA2E74"/>
    <w:rsid w:val="00CA5C63"/>
    <w:rsid w:val="00CB5835"/>
    <w:rsid w:val="00CC045E"/>
    <w:rsid w:val="00CC1E33"/>
    <w:rsid w:val="00CC6AFA"/>
    <w:rsid w:val="00CC6CB2"/>
    <w:rsid w:val="00CE6107"/>
    <w:rsid w:val="00CF619B"/>
    <w:rsid w:val="00D009E7"/>
    <w:rsid w:val="00D01CEA"/>
    <w:rsid w:val="00D04968"/>
    <w:rsid w:val="00D0627D"/>
    <w:rsid w:val="00D06BB0"/>
    <w:rsid w:val="00D10B6D"/>
    <w:rsid w:val="00D11F9D"/>
    <w:rsid w:val="00D13E0E"/>
    <w:rsid w:val="00D270F2"/>
    <w:rsid w:val="00D3175F"/>
    <w:rsid w:val="00D32D4D"/>
    <w:rsid w:val="00D3654B"/>
    <w:rsid w:val="00D36CCA"/>
    <w:rsid w:val="00D41729"/>
    <w:rsid w:val="00D425E7"/>
    <w:rsid w:val="00D50B11"/>
    <w:rsid w:val="00D6514A"/>
    <w:rsid w:val="00D72096"/>
    <w:rsid w:val="00D724EC"/>
    <w:rsid w:val="00D801B5"/>
    <w:rsid w:val="00D85661"/>
    <w:rsid w:val="00D907F6"/>
    <w:rsid w:val="00D925B2"/>
    <w:rsid w:val="00DB1AAD"/>
    <w:rsid w:val="00DB32FB"/>
    <w:rsid w:val="00DC1308"/>
    <w:rsid w:val="00DC3206"/>
    <w:rsid w:val="00DC5A04"/>
    <w:rsid w:val="00DC79CA"/>
    <w:rsid w:val="00DD14F8"/>
    <w:rsid w:val="00DD7DCC"/>
    <w:rsid w:val="00DF12DB"/>
    <w:rsid w:val="00DF30F9"/>
    <w:rsid w:val="00DF42B6"/>
    <w:rsid w:val="00DF45D3"/>
    <w:rsid w:val="00DF5CDA"/>
    <w:rsid w:val="00DF5E81"/>
    <w:rsid w:val="00DF6624"/>
    <w:rsid w:val="00E0676E"/>
    <w:rsid w:val="00E16D5D"/>
    <w:rsid w:val="00E275B8"/>
    <w:rsid w:val="00E309C8"/>
    <w:rsid w:val="00E42255"/>
    <w:rsid w:val="00E43B29"/>
    <w:rsid w:val="00E43D85"/>
    <w:rsid w:val="00E46430"/>
    <w:rsid w:val="00E51B15"/>
    <w:rsid w:val="00E563AE"/>
    <w:rsid w:val="00E64770"/>
    <w:rsid w:val="00E655C2"/>
    <w:rsid w:val="00E7311D"/>
    <w:rsid w:val="00E737AE"/>
    <w:rsid w:val="00E73931"/>
    <w:rsid w:val="00E80F38"/>
    <w:rsid w:val="00E87D17"/>
    <w:rsid w:val="00E97A11"/>
    <w:rsid w:val="00EB37EA"/>
    <w:rsid w:val="00EB3AFD"/>
    <w:rsid w:val="00EB63C4"/>
    <w:rsid w:val="00EB6E81"/>
    <w:rsid w:val="00EC0937"/>
    <w:rsid w:val="00ED15CD"/>
    <w:rsid w:val="00ED78B9"/>
    <w:rsid w:val="00EE0729"/>
    <w:rsid w:val="00EE2E9E"/>
    <w:rsid w:val="00EE76DD"/>
    <w:rsid w:val="00EF097B"/>
    <w:rsid w:val="00EF0E42"/>
    <w:rsid w:val="00EF75C9"/>
    <w:rsid w:val="00F0166D"/>
    <w:rsid w:val="00F10CE2"/>
    <w:rsid w:val="00F31E87"/>
    <w:rsid w:val="00F32D68"/>
    <w:rsid w:val="00F351C7"/>
    <w:rsid w:val="00F52111"/>
    <w:rsid w:val="00F54BD9"/>
    <w:rsid w:val="00F55C8D"/>
    <w:rsid w:val="00F6212E"/>
    <w:rsid w:val="00F653DE"/>
    <w:rsid w:val="00F7525E"/>
    <w:rsid w:val="00F80E1C"/>
    <w:rsid w:val="00F85176"/>
    <w:rsid w:val="00FA0037"/>
    <w:rsid w:val="00FA1821"/>
    <w:rsid w:val="00FA1A85"/>
    <w:rsid w:val="00FB1EDE"/>
    <w:rsid w:val="00FB2E04"/>
    <w:rsid w:val="00FD308B"/>
    <w:rsid w:val="00FE4E0C"/>
    <w:rsid w:val="00FE79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5D3"/>
  </w:style>
  <w:style w:type="paragraph" w:styleId="Ttulo3">
    <w:name w:val="heading 3"/>
    <w:basedOn w:val="Normal"/>
    <w:next w:val="Normal"/>
    <w:link w:val="Ttulo3Car"/>
    <w:qFormat/>
    <w:rsid w:val="00851E88"/>
    <w:pPr>
      <w:keepNext/>
      <w:spacing w:after="0" w:line="240" w:lineRule="auto"/>
      <w:outlineLvl w:val="2"/>
    </w:pPr>
    <w:rPr>
      <w:rFonts w:ascii="Verdana" w:eastAsia="SimSun" w:hAnsi="Verdana"/>
      <w:b/>
      <w:snapToGrid w:val="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3ADB"/>
    <w:pPr>
      <w:ind w:left="720"/>
      <w:contextualSpacing/>
    </w:pPr>
  </w:style>
  <w:style w:type="paragraph" w:styleId="Textoindependiente">
    <w:name w:val="Body Text"/>
    <w:basedOn w:val="Normal"/>
    <w:link w:val="TextoindependienteCar"/>
    <w:rsid w:val="007F6496"/>
    <w:pPr>
      <w:spacing w:after="0" w:line="240" w:lineRule="auto"/>
      <w:jc w:val="both"/>
    </w:pPr>
    <w:rPr>
      <w:rFonts w:ascii="Arial" w:eastAsia="Times New Roman" w:hAnsi="Arial"/>
      <w:b/>
      <w:sz w:val="24"/>
      <w:szCs w:val="20"/>
      <w:lang w:val="es-ES" w:eastAsia="es-ES"/>
    </w:rPr>
  </w:style>
  <w:style w:type="character" w:customStyle="1" w:styleId="TextoindependienteCar">
    <w:name w:val="Texto independiente Car"/>
    <w:basedOn w:val="Fuentedeprrafopredeter"/>
    <w:link w:val="Textoindependiente"/>
    <w:rsid w:val="007F6496"/>
    <w:rPr>
      <w:rFonts w:ascii="Arial" w:eastAsia="Times New Roman" w:hAnsi="Arial"/>
      <w:b/>
      <w:sz w:val="24"/>
      <w:szCs w:val="20"/>
      <w:lang w:val="es-ES" w:eastAsia="es-ES"/>
    </w:rPr>
  </w:style>
  <w:style w:type="character" w:customStyle="1" w:styleId="Ttulo3Car">
    <w:name w:val="Título 3 Car"/>
    <w:basedOn w:val="Fuentedeprrafopredeter"/>
    <w:link w:val="Ttulo3"/>
    <w:rsid w:val="00851E88"/>
    <w:rPr>
      <w:rFonts w:ascii="Verdana" w:eastAsia="SimSun" w:hAnsi="Verdana"/>
      <w:b/>
      <w:snapToGrid w:val="0"/>
      <w:sz w:val="20"/>
      <w:szCs w:val="20"/>
      <w:lang w:eastAsia="es-ES"/>
    </w:rPr>
  </w:style>
  <w:style w:type="paragraph" w:styleId="Encabezado">
    <w:name w:val="header"/>
    <w:basedOn w:val="Normal"/>
    <w:link w:val="EncabezadoCar"/>
    <w:uiPriority w:val="99"/>
    <w:semiHidden/>
    <w:unhideWhenUsed/>
    <w:rsid w:val="004A208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4A208F"/>
  </w:style>
  <w:style w:type="paragraph" w:styleId="Piedepgina">
    <w:name w:val="footer"/>
    <w:basedOn w:val="Normal"/>
    <w:link w:val="PiedepginaCar"/>
    <w:uiPriority w:val="99"/>
    <w:unhideWhenUsed/>
    <w:rsid w:val="004A208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A208F"/>
  </w:style>
</w:styles>
</file>

<file path=word/webSettings.xml><?xml version="1.0" encoding="utf-8"?>
<w:webSettings xmlns:r="http://schemas.openxmlformats.org/officeDocument/2006/relationships" xmlns:w="http://schemas.openxmlformats.org/wordprocessingml/2006/main">
  <w:divs>
    <w:div w:id="552497051">
      <w:bodyDiv w:val="1"/>
      <w:marLeft w:val="0"/>
      <w:marRight w:val="0"/>
      <w:marTop w:val="0"/>
      <w:marBottom w:val="0"/>
      <w:divBdr>
        <w:top w:val="none" w:sz="0" w:space="0" w:color="auto"/>
        <w:left w:val="none" w:sz="0" w:space="0" w:color="auto"/>
        <w:bottom w:val="none" w:sz="0" w:space="0" w:color="auto"/>
        <w:right w:val="none" w:sz="0" w:space="0" w:color="auto"/>
      </w:divBdr>
    </w:div>
    <w:div w:id="912735577">
      <w:bodyDiv w:val="1"/>
      <w:marLeft w:val="0"/>
      <w:marRight w:val="0"/>
      <w:marTop w:val="0"/>
      <w:marBottom w:val="0"/>
      <w:divBdr>
        <w:top w:val="none" w:sz="0" w:space="0" w:color="auto"/>
        <w:left w:val="none" w:sz="0" w:space="0" w:color="auto"/>
        <w:bottom w:val="none" w:sz="0" w:space="0" w:color="auto"/>
        <w:right w:val="none" w:sz="0" w:space="0" w:color="auto"/>
      </w:divBdr>
    </w:div>
    <w:div w:id="20123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iapositiva_de_Microsoft_Office_PowerPoint2.sl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Diapositiva_de_Microsoft_Office_PowerPoint1.sldx"/><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96468-4AB1-4224-B974-D36E304F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6156</Words>
  <Characters>33860</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Marcelo Andrade</dc:creator>
  <cp:lastModifiedBy> </cp:lastModifiedBy>
  <cp:revision>5</cp:revision>
  <cp:lastPrinted>2011-03-12T15:24:00Z</cp:lastPrinted>
  <dcterms:created xsi:type="dcterms:W3CDTF">2011-03-01T20:13:00Z</dcterms:created>
  <dcterms:modified xsi:type="dcterms:W3CDTF">2011-03-12T15:27:00Z</dcterms:modified>
</cp:coreProperties>
</file>